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F9" w:rsidRDefault="007E4B0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BF9" w:rsidRDefault="007E4B0C">
      <w:pPr>
        <w:spacing w:after="0"/>
      </w:pPr>
      <w:r>
        <w:rPr>
          <w:b/>
          <w:color w:val="000000"/>
          <w:sz w:val="28"/>
        </w:rPr>
        <w:t>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</w:t>
      </w:r>
      <w:r>
        <w:rPr>
          <w:color w:val="000000"/>
          <w:sz w:val="28"/>
        </w:rPr>
        <w:t>Республики Казахстан от 29 июня 2016 года № 407. Зарегистрирован в Министерстве юстиции Республики Казахстан 4 августа 2016 года № 14067.</w:t>
      </w:r>
    </w:p>
    <w:p w:rsidR="00E95BF9" w:rsidRDefault="007E4B0C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Вводится в действие с 01.01.2017.</w:t>
      </w:r>
    </w:p>
    <w:p w:rsidR="00E95BF9" w:rsidRDefault="007E4B0C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пунктом 2 статьи 89 Кодекса Рес</w:t>
      </w:r>
      <w:r>
        <w:rPr>
          <w:color w:val="000000"/>
          <w:sz w:val="28"/>
        </w:rPr>
        <w:t xml:space="preserve">публики Казахстан от 26 декабря 2011 года "О браке (супружестве) и семье" </w:t>
      </w:r>
      <w:r>
        <w:rPr>
          <w:b/>
          <w:color w:val="000000"/>
          <w:sz w:val="28"/>
        </w:rPr>
        <w:t>ПРИКАЗЫВАЮ:</w:t>
      </w:r>
    </w:p>
    <w:bookmarkEnd w:id="1"/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Преамбула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Утвердить Правила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родителей.</w:t>
      </w:r>
    </w:p>
    <w:p w:rsidR="00E95BF9" w:rsidRDefault="007E4B0C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Признать утратившими силу:</w:t>
      </w:r>
    </w:p>
    <w:p w:rsidR="00E95BF9" w:rsidRDefault="007E4B0C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1) приказ Министра образования и науки Республики Казахстан от 16 января 2015 года № 15 "Об утверждении Правил учета лиц, желающих усыновить детей" (зарегистрированный в Реестре государственной регистрации нормативных п</w:t>
      </w:r>
      <w:r>
        <w:rPr>
          <w:color w:val="000000"/>
          <w:sz w:val="28"/>
        </w:rPr>
        <w:t>равовых актов Республики Казахстан 18 февраля 2015 года № 10278, опубликованный 3 марта 2015 года в Информационно-правовой системе нормативных правовых актов Республики Казахстан "Әділет");</w:t>
      </w:r>
    </w:p>
    <w:p w:rsidR="00E95BF9" w:rsidRDefault="007E4B0C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       2) подпункт 4) пункта 1 приказа Министра образования и наук</w:t>
      </w:r>
      <w:r>
        <w:rPr>
          <w:color w:val="000000"/>
          <w:sz w:val="28"/>
        </w:rPr>
        <w:t>и Республики Казахстан от 20 июля 2015 года № 465 "О внесении изменений в некоторые приказы Министра образования и науки Республики Казахстан" (зарегистрированный в Реестре государственной регистрации нормативных правовых актов Республики Казахстан 21 авгу</w:t>
      </w:r>
      <w:r>
        <w:rPr>
          <w:color w:val="000000"/>
          <w:sz w:val="28"/>
        </w:rPr>
        <w:t>ста 2015 года № 11919, опубликованный 1 сентября 2015 года в Информационно-правовой системе нормативных правовых актов Республики Казахстан "Әділет").</w:t>
      </w:r>
    </w:p>
    <w:p w:rsidR="00E95BF9" w:rsidRDefault="007E4B0C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3. Комитету по охране прав детей Министерства образования и науки Республики Казахстан (Абдыкарим М</w:t>
      </w:r>
      <w:r>
        <w:rPr>
          <w:color w:val="000000"/>
          <w:sz w:val="28"/>
        </w:rPr>
        <w:t>.С.) обеспечить:</w:t>
      </w:r>
    </w:p>
    <w:bookmarkEnd w:id="6"/>
    <w:p w:rsidR="00E95BF9" w:rsidRDefault="007E4B0C">
      <w:pPr>
        <w:spacing w:after="0"/>
        <w:jc w:val="both"/>
      </w:pPr>
      <w:r>
        <w:rPr>
          <w:color w:val="000000"/>
          <w:sz w:val="28"/>
        </w:rPr>
        <w:lastRenderedPageBreak/>
        <w:t>      1) государственную регистрацию настоящего приказа в Министерстве юстиции Республики Казахстан;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направление копий настоящего приказа для о</w:t>
      </w:r>
      <w:r>
        <w:rPr>
          <w:color w:val="000000"/>
          <w:sz w:val="28"/>
        </w:rPr>
        <w:t>фициального опубликования в Информационно-правовой системе нормативных правовых актов Республики Казахстан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3) в течен</w:t>
      </w:r>
      <w:r>
        <w:rPr>
          <w:color w:val="000000"/>
          <w:sz w:val="28"/>
        </w:rPr>
        <w:t xml:space="preserve">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</w:t>
      </w:r>
      <w:r>
        <w:rPr>
          <w:color w:val="000000"/>
          <w:sz w:val="28"/>
        </w:rPr>
        <w:t>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4) размещение настоящего приказа на интернет-ресурсе Министерства образования и науки Республики Казахстан;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</w:t>
      </w:r>
      <w:r>
        <w:rPr>
          <w:color w:val="000000"/>
          <w:sz w:val="28"/>
        </w:rPr>
        <w:t>захстан сведений об исполнении мероприятий, предусмотренных подпунктами 1), 2) и 3) настоящего пункта.</w:t>
      </w:r>
    </w:p>
    <w:p w:rsidR="00E95BF9" w:rsidRDefault="007E4B0C">
      <w:pPr>
        <w:spacing w:after="0"/>
        <w:jc w:val="both"/>
      </w:pPr>
      <w:bookmarkStart w:id="7" w:name="z7"/>
      <w:r>
        <w:rPr>
          <w:color w:val="000000"/>
          <w:sz w:val="28"/>
        </w:rPr>
        <w:t>      4.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p w:rsidR="00E95BF9" w:rsidRDefault="007E4B0C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5. Насто</w:t>
      </w:r>
      <w:r>
        <w:rPr>
          <w:color w:val="000000"/>
          <w:sz w:val="28"/>
        </w:rPr>
        <w:t>ящий приказ вводится в действие с 1 января 2017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95BF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образования и науки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E95BF9">
            <w:pPr>
              <w:spacing w:after="20"/>
              <w:ind w:left="20"/>
              <w:jc w:val="both"/>
            </w:pPr>
          </w:p>
          <w:p w:rsidR="00E95BF9" w:rsidRDefault="00E95BF9">
            <w:pPr>
              <w:spacing w:after="20"/>
              <w:ind w:left="20"/>
              <w:jc w:val="both"/>
            </w:pPr>
          </w:p>
        </w:tc>
      </w:tr>
      <w:tr w:rsidR="00E95BF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Сагадиев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июня 2020 года № 407</w:t>
            </w:r>
          </w:p>
        </w:tc>
      </w:tr>
    </w:tbl>
    <w:p w:rsidR="00E95BF9" w:rsidRDefault="007E4B0C">
      <w:pPr>
        <w:spacing w:after="0"/>
      </w:pPr>
      <w:bookmarkStart w:id="9" w:name="z10"/>
      <w:r>
        <w:rPr>
          <w:b/>
          <w:color w:val="000000"/>
        </w:rPr>
        <w:t xml:space="preserve"> Правила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</w:r>
    </w:p>
    <w:bookmarkEnd w:id="9"/>
    <w:p w:rsidR="00E95BF9" w:rsidRDefault="007E4B0C">
      <w:pPr>
        <w:spacing w:after="0"/>
        <w:jc w:val="both"/>
      </w:pPr>
      <w:r>
        <w:rPr>
          <w:color w:val="FF0000"/>
          <w:sz w:val="28"/>
        </w:rPr>
        <w:t xml:space="preserve">       Сноска. Правила - в редакции приказа Министра образов</w:t>
      </w:r>
      <w:r>
        <w:rPr>
          <w:color w:val="FF0000"/>
          <w:sz w:val="28"/>
        </w:rPr>
        <w:t>ания и науки РК от 30.04.2020 № 167 (порядок введения в действие см. п.4).</w:t>
      </w:r>
    </w:p>
    <w:p w:rsidR="00E95BF9" w:rsidRDefault="007E4B0C">
      <w:pPr>
        <w:spacing w:after="0"/>
      </w:pPr>
      <w:bookmarkStart w:id="10" w:name="z11"/>
      <w:r>
        <w:rPr>
          <w:b/>
          <w:color w:val="000000"/>
        </w:rPr>
        <w:t xml:space="preserve"> Глава 1. Общие положения</w:t>
      </w:r>
    </w:p>
    <w:p w:rsidR="00E95BF9" w:rsidRDefault="007E4B0C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1. Настоящие Правила учета лиц, являющихся гражданами Республики Казахстан, постоянно проживающих на территории Республики Казахстан, </w:t>
      </w:r>
      <w:r>
        <w:rPr>
          <w:color w:val="000000"/>
          <w:sz w:val="28"/>
        </w:rPr>
        <w:lastRenderedPageBreak/>
        <w:t>желающих усыно</w:t>
      </w:r>
      <w:r>
        <w:rPr>
          <w:color w:val="000000"/>
          <w:sz w:val="28"/>
        </w:rPr>
        <w:t>вить детей-сирот, детей, оставшихся без попечения родителей, разработаны в соответствии с пунктом 2 статьи 89 Кодекса Республики Казахстан "О браке (супружестве) и семье" (далее – Кодекс), подпунктом 1) статьи 10 Закона Республики Казахстан "О государствен</w:t>
      </w:r>
      <w:r>
        <w:rPr>
          <w:color w:val="000000"/>
          <w:sz w:val="28"/>
        </w:rPr>
        <w:t>ных услугах" (далее – Закон) и определяют порядок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 (далее – услугополу</w:t>
      </w:r>
      <w:r>
        <w:rPr>
          <w:color w:val="000000"/>
          <w:sz w:val="28"/>
        </w:rPr>
        <w:t>чатели).</w:t>
      </w:r>
    </w:p>
    <w:bookmarkEnd w:id="11"/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      2. В настоящих Правилах используется </w:t>
      </w:r>
      <w:r>
        <w:rPr>
          <w:color w:val="000000"/>
          <w:sz w:val="28"/>
        </w:rPr>
        <w:t>следующее понятие:</w:t>
      </w:r>
    </w:p>
    <w:bookmarkEnd w:id="12"/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     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</w:t>
      </w:r>
      <w:r>
        <w:rPr>
          <w:color w:val="000000"/>
          <w:sz w:val="28"/>
        </w:rPr>
        <w:t>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семьи.</w:t>
      </w:r>
    </w:p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13" w:name="z18"/>
      <w:r>
        <w:rPr>
          <w:color w:val="000000"/>
          <w:sz w:val="28"/>
        </w:rPr>
        <w:t>      3. Учет граждан производится управлениями образования городов республиканского значения и столицы, отделами образования районов, городов обла</w:t>
      </w:r>
      <w:r>
        <w:rPr>
          <w:color w:val="000000"/>
          <w:sz w:val="28"/>
        </w:rPr>
        <w:t>стного значения (далее – услугодатель) по месту жительства граждан.</w:t>
      </w:r>
    </w:p>
    <w:bookmarkEnd w:id="13"/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Срок рассмотрения документов и постановки на учет лиц, желающих усыновить детей, составляет 10 (десять) рабочих дней.</w:t>
      </w:r>
    </w:p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образования </w:t>
      </w:r>
      <w:r>
        <w:rPr>
          <w:color w:val="FF0000"/>
          <w:sz w:val="28"/>
        </w:rPr>
        <w:t xml:space="preserve">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</w:pPr>
      <w:bookmarkStart w:id="14" w:name="z20"/>
      <w:r>
        <w:rPr>
          <w:b/>
          <w:color w:val="000000"/>
        </w:rPr>
        <w:t xml:space="preserve"> Глава 2. Порядок учета граждан</w:t>
      </w:r>
    </w:p>
    <w:p w:rsidR="00E95BF9" w:rsidRDefault="007E4B0C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4. На учет граждан ставятся совершеннолетние лица, за исключением:</w:t>
      </w:r>
    </w:p>
    <w:p w:rsidR="00E95BF9" w:rsidRDefault="007E4B0C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1) ли</w:t>
      </w:r>
      <w:r>
        <w:rPr>
          <w:color w:val="000000"/>
          <w:sz w:val="28"/>
        </w:rPr>
        <w:t>ц, признанных судом недееспособными или ограниченно дееспособными;</w:t>
      </w:r>
    </w:p>
    <w:p w:rsidR="00E95BF9" w:rsidRDefault="007E4B0C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2) супругов, один из которых признан судом недееспособным или ограниченно дееспособным;</w:t>
      </w:r>
    </w:p>
    <w:p w:rsidR="00E95BF9" w:rsidRDefault="007E4B0C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lastRenderedPageBreak/>
        <w:t>      3) лиц, лишенных судом родительских прав или ограниченных судом в родительских правах;</w:t>
      </w:r>
    </w:p>
    <w:p w:rsidR="00E95BF9" w:rsidRDefault="007E4B0C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4) лиц,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 w:rsidR="00E95BF9" w:rsidRDefault="007E4B0C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     5) бывших усыновителей, если усыновление отменено судом по их вине;</w:t>
      </w:r>
    </w:p>
    <w:p w:rsidR="00E95BF9" w:rsidRDefault="007E4B0C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6) лиц, которые по со</w:t>
      </w:r>
      <w:r>
        <w:rPr>
          <w:color w:val="000000"/>
          <w:sz w:val="28"/>
        </w:rPr>
        <w:t>стоянию здоровья не могут осуществлять родительские права. 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здравоохранения;</w:t>
      </w:r>
    </w:p>
    <w:p w:rsidR="00E95BF9" w:rsidRDefault="007E4B0C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7) лиц, не имеющих постоянного места жительства;</w:t>
      </w:r>
    </w:p>
    <w:p w:rsidR="00E95BF9" w:rsidRDefault="007E4B0C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8) лиц, придерживающихся нетрадиционной сексуальной ориентации;</w:t>
      </w:r>
    </w:p>
    <w:p w:rsidR="00E95BF9" w:rsidRDefault="007E4B0C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9) лиц, имеющих непогашенную или неснятую судимость за совершение умышленного преступления на момент усыновления, а также лиц, ук</w:t>
      </w:r>
      <w:r>
        <w:rPr>
          <w:color w:val="000000"/>
          <w:sz w:val="28"/>
        </w:rPr>
        <w:t>азанных в подпункте 14) настоящего пункта;</w:t>
      </w:r>
    </w:p>
    <w:p w:rsidR="00E95BF9" w:rsidRDefault="007E4B0C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10) лиц без гражданства;</w:t>
      </w:r>
    </w:p>
    <w:p w:rsidR="00E95BF9" w:rsidRDefault="007E4B0C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11)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</w:t>
      </w:r>
      <w:r>
        <w:rPr>
          <w:color w:val="000000"/>
          <w:sz w:val="28"/>
        </w:rPr>
        <w:t xml:space="preserve"> или лишением ее родительских прав;</w:t>
      </w:r>
    </w:p>
    <w:bookmarkEnd w:id="26"/>
    <w:p w:rsidR="00E95BF9" w:rsidRDefault="00E95BF9">
      <w:pPr>
        <w:spacing w:after="0"/>
      </w:pP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12) лиц, которые на момент усыновления не имеют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E95BF9" w:rsidRDefault="007E4B0C">
      <w:pPr>
        <w:spacing w:after="0"/>
        <w:jc w:val="both"/>
      </w:pPr>
      <w:bookmarkStart w:id="27" w:name="z34"/>
      <w:r>
        <w:rPr>
          <w:color w:val="000000"/>
          <w:sz w:val="28"/>
        </w:rPr>
        <w:t>      13) лиц, состоящих на учетах в нарколо</w:t>
      </w:r>
      <w:r>
        <w:rPr>
          <w:color w:val="000000"/>
          <w:sz w:val="28"/>
        </w:rPr>
        <w:t>гическом или психоневрологическом диспансерах;</w:t>
      </w:r>
    </w:p>
    <w:p w:rsidR="00E95BF9" w:rsidRDefault="007E4B0C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 xml:space="preserve">       14)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</w:t>
      </w:r>
      <w:r>
        <w:rPr>
          <w:color w:val="000000"/>
          <w:sz w:val="28"/>
        </w:rPr>
        <w:t>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</w:t>
      </w:r>
      <w:r>
        <w:rPr>
          <w:color w:val="000000"/>
          <w:sz w:val="28"/>
        </w:rPr>
        <w:t>ррористические преступления, торговлю людьми;</w:t>
      </w:r>
    </w:p>
    <w:p w:rsidR="00E95BF9" w:rsidRDefault="007E4B0C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 xml:space="preserve">       15)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пунктом 4 статьи 91 Кодекса (за исключением бл</w:t>
      </w:r>
      <w:r>
        <w:rPr>
          <w:color w:val="000000"/>
          <w:sz w:val="28"/>
        </w:rPr>
        <w:t>изких родственников ребенка).</w:t>
      </w:r>
    </w:p>
    <w:p w:rsidR="00E95BF9" w:rsidRDefault="007E4B0C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lastRenderedPageBreak/>
        <w:t xml:space="preserve">       5. Для получения государственной услуги услугополучатель подает через веб-портал "электронного правительства" (далее – портал) услугодателю заявление о постановке на учет лиц, желающих усыновить детей (в произвольной фо</w:t>
      </w:r>
      <w:r>
        <w:rPr>
          <w:color w:val="000000"/>
          <w:sz w:val="28"/>
        </w:rPr>
        <w:t>рме) с приложением документов, предусмотренных перечнем основных требований к оказанию государственной услуги "Постановка на учет лиц, желающих усыновить детей" (далее – Требований к оказанию государственной услуги), согласно приложению 1 к настоящим Прави</w:t>
      </w:r>
      <w:r>
        <w:rPr>
          <w:color w:val="000000"/>
          <w:sz w:val="28"/>
        </w:rPr>
        <w:t>лам.</w:t>
      </w:r>
    </w:p>
    <w:bookmarkEnd w:id="30"/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31" w:name="z38"/>
      <w:r>
        <w:rPr>
          <w:color w:val="000000"/>
          <w:sz w:val="28"/>
        </w:rPr>
        <w:t>      6. Услугополучателю в "личный кабинет" направляе</w:t>
      </w:r>
      <w:r>
        <w:rPr>
          <w:color w:val="000000"/>
          <w:sz w:val="28"/>
        </w:rPr>
        <w:t>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95BF9" w:rsidRDefault="007E4B0C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t xml:space="preserve">       7. Услугодатель в день поступления заявления осуществляет их прием и регистрацию (при обращении заяв</w:t>
      </w:r>
      <w:r>
        <w:rPr>
          <w:color w:val="000000"/>
          <w:sz w:val="28"/>
        </w:rPr>
        <w:t xml:space="preserve">ителя после окончания рабочего времени, в выходные или праздничные дни согласно трудовому законодательству Республики Казахстан, прием заявлений осуществляется следующим рабочим днем). </w:t>
      </w:r>
    </w:p>
    <w:p w:rsidR="00E95BF9" w:rsidRDefault="007E4B0C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>      8. Услугодатель в течение 2 (двух) рабочих дней с момента получе</w:t>
      </w:r>
      <w:r>
        <w:rPr>
          <w:color w:val="000000"/>
          <w:sz w:val="28"/>
        </w:rPr>
        <w:t>ния документов через портал, проверяет полноту представленных документов.</w:t>
      </w:r>
    </w:p>
    <w:bookmarkEnd w:id="33"/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34" w:name="z86"/>
      <w:r>
        <w:rPr>
          <w:color w:val="000000"/>
          <w:sz w:val="28"/>
        </w:rPr>
        <w:t xml:space="preserve">       9. Сведения о документах, удостоверяющих личность услугополучателя и супруга (-и), если состоит в браке, подтверждающие право собственност</w:t>
      </w:r>
      <w:r>
        <w:rPr>
          <w:color w:val="000000"/>
          <w:sz w:val="28"/>
        </w:rPr>
        <w:t>и на жилище услугополучателя и (или) супруга (-и), свидетельство о рождении детей, свидетельство о заключении брака при отсутствии сведений в информационной системе "Регистрационный пункт ЗАГС", справки об отсутствии сведений о состоянии на учете в нарколо</w:t>
      </w:r>
      <w:r>
        <w:rPr>
          <w:color w:val="000000"/>
          <w:sz w:val="28"/>
        </w:rPr>
        <w:t>гическом и психиатрическом диспансерах по форме,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</w:t>
      </w:r>
      <w:r>
        <w:rPr>
          <w:color w:val="000000"/>
          <w:sz w:val="28"/>
        </w:rPr>
        <w:t>стре государственной регистрации нормативных правовых актов под № 20665) услугодатель получает из соответствующих государственных информационных систем через шлюз "электронного правительства".</w:t>
      </w:r>
    </w:p>
    <w:p w:rsidR="00E95BF9" w:rsidRDefault="007E4B0C">
      <w:pPr>
        <w:spacing w:after="0"/>
        <w:jc w:val="both"/>
      </w:pPr>
      <w:bookmarkStart w:id="35" w:name="z88"/>
      <w:bookmarkEnd w:id="34"/>
      <w:r>
        <w:rPr>
          <w:color w:val="000000"/>
          <w:sz w:val="28"/>
        </w:rPr>
        <w:lastRenderedPageBreak/>
        <w:t>      Услугополучатель дает согласие услугодателю на использова</w:t>
      </w:r>
      <w:r>
        <w:rPr>
          <w:color w:val="000000"/>
          <w:sz w:val="28"/>
        </w:rPr>
        <w:t>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95BF9" w:rsidRDefault="007E4B0C">
      <w:pPr>
        <w:spacing w:after="0"/>
        <w:jc w:val="both"/>
      </w:pPr>
      <w:bookmarkStart w:id="36" w:name="z89"/>
      <w:bookmarkEnd w:id="35"/>
      <w:r>
        <w:rPr>
          <w:color w:val="000000"/>
          <w:sz w:val="28"/>
        </w:rPr>
        <w:t>      Услугодатели получают цифровые документы из сервиса цифровых д</w:t>
      </w:r>
      <w:r>
        <w:rPr>
          <w:color w:val="000000"/>
          <w:sz w:val="28"/>
        </w:rPr>
        <w:t>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</w:t>
      </w:r>
      <w:r>
        <w:rPr>
          <w:color w:val="000000"/>
          <w:sz w:val="28"/>
        </w:rPr>
        <w:t xml:space="preserve"> текстового сообщения в качестве ответа на уведомление портала.</w:t>
      </w:r>
    </w:p>
    <w:p w:rsidR="00E95BF9" w:rsidRDefault="007E4B0C">
      <w:pPr>
        <w:spacing w:after="0"/>
        <w:jc w:val="both"/>
      </w:pPr>
      <w:bookmarkStart w:id="37" w:name="z90"/>
      <w:bookmarkEnd w:id="36"/>
      <w:r>
        <w:rPr>
          <w:color w:val="000000"/>
          <w:sz w:val="28"/>
        </w:rPr>
        <w:t>      При представлении услугополучателями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заявлени</w:t>
      </w:r>
      <w:r>
        <w:rPr>
          <w:color w:val="000000"/>
          <w:sz w:val="28"/>
        </w:rPr>
        <w:t>я.</w:t>
      </w:r>
    </w:p>
    <w:p w:rsidR="00E95BF9" w:rsidRDefault="007E4B0C">
      <w:pPr>
        <w:spacing w:after="0"/>
        <w:jc w:val="both"/>
      </w:pPr>
      <w:bookmarkStart w:id="38" w:name="z91"/>
      <w:bookmarkEnd w:id="37"/>
      <w:r>
        <w:rPr>
          <w:color w:val="000000"/>
          <w:sz w:val="28"/>
        </w:rPr>
        <w:t>      Сведения о наличии либо отсутствии судимости услугополучателя и супруга (-и), (если состоит в браке), орган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bookmarkEnd w:id="38"/>
    <w:p w:rsidR="00E95BF9" w:rsidRDefault="007E4B0C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Пункт 9 -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39" w:name="z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10. Услугодатель проверяет услугополучателя на соответствие быть кандидатами в усыновители согласно пункту 4 настоящих Правил.</w:t>
      </w:r>
    </w:p>
    <w:p w:rsidR="00E95BF9" w:rsidRDefault="007E4B0C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По итогам проверки услугодатель в течение 3 (трех) рабочих дней проводит обследование жилища, по результатам проведе</w:t>
      </w:r>
      <w:r>
        <w:rPr>
          <w:color w:val="000000"/>
          <w:sz w:val="28"/>
        </w:rPr>
        <w:t xml:space="preserve">ния обследования жилищно-бытовых условий услугополучателя, составляет акт обследования жилищно-бытовых условий (далее – акт) по форме согласно приложению 2 к настоящим Правилам и в течение 3 (трех) рабочих дней со дня составления акта готовит заключение о </w:t>
      </w:r>
      <w:r>
        <w:rPr>
          <w:color w:val="000000"/>
          <w:sz w:val="28"/>
        </w:rPr>
        <w:t>возможности (невозможности) граждан быть кандидатами в усыновители по форме согласно приложению 3 к настоящим Правилам.</w:t>
      </w:r>
    </w:p>
    <w:p w:rsidR="00E95BF9" w:rsidRDefault="007E4B0C">
      <w:pPr>
        <w:spacing w:after="0"/>
        <w:jc w:val="both"/>
      </w:pPr>
      <w:bookmarkStart w:id="41" w:name="z87"/>
      <w:bookmarkEnd w:id="40"/>
      <w:r>
        <w:rPr>
          <w:color w:val="000000"/>
          <w:sz w:val="28"/>
        </w:rPr>
        <w:t xml:space="preserve">       11. При соответствии услугополучателя требованиям действующего законодательства услугодатель в течение 2 (двух) рабочих дней со д</w:t>
      </w:r>
      <w:r>
        <w:rPr>
          <w:color w:val="000000"/>
          <w:sz w:val="28"/>
        </w:rPr>
        <w:t>ня подписания заключения направляет уведомление о получении заключения о возможности (невозможности) быть кандидатом(ами) в усыновители по форме согласно приложению 4 к настоящим Правилам на портал услугополучателю в форме электронного документа, подписанн</w:t>
      </w:r>
      <w:r>
        <w:rPr>
          <w:color w:val="000000"/>
          <w:sz w:val="28"/>
        </w:rPr>
        <w:t>ого электронной цифровой подписью (далее – ЭЦП) уполномоченного лица услугодателя и ставит их на учет в качестве кандидатов в усыновители.</w:t>
      </w:r>
    </w:p>
    <w:p w:rsidR="00E95BF9" w:rsidRDefault="007E4B0C">
      <w:pPr>
        <w:spacing w:after="0"/>
        <w:jc w:val="both"/>
      </w:pPr>
      <w:bookmarkStart w:id="42" w:name="z79"/>
      <w:bookmarkEnd w:id="41"/>
      <w:r>
        <w:rPr>
          <w:color w:val="000000"/>
          <w:sz w:val="28"/>
        </w:rPr>
        <w:lastRenderedPageBreak/>
        <w:t xml:space="preserve">       При выявлении оснований для отказа в оказании государственной услуги по основаниям, указанным в пункте 9 Требо</w:t>
      </w:r>
      <w:r>
        <w:rPr>
          <w:color w:val="000000"/>
          <w:sz w:val="28"/>
        </w:rPr>
        <w:t>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</w:t>
      </w:r>
      <w:r>
        <w:rPr>
          <w:color w:val="000000"/>
          <w:sz w:val="28"/>
        </w:rPr>
        <w:t>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E95BF9" w:rsidRDefault="007E4B0C">
      <w:pPr>
        <w:spacing w:after="0"/>
        <w:jc w:val="both"/>
      </w:pPr>
      <w:bookmarkStart w:id="43" w:name="z80"/>
      <w:bookmarkEnd w:id="42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Процедура заслушивания проводится в соответствие со статьей 74 АППК РК.</w:t>
      </w:r>
    </w:p>
    <w:p w:rsidR="00E95BF9" w:rsidRDefault="007E4B0C">
      <w:pPr>
        <w:spacing w:after="0"/>
        <w:jc w:val="both"/>
      </w:pPr>
      <w:bookmarkStart w:id="44" w:name="z81"/>
      <w:bookmarkEnd w:id="43"/>
      <w:r>
        <w:rPr>
          <w:color w:val="000000"/>
          <w:sz w:val="28"/>
        </w:rPr>
        <w:t>      По результатам заслушивания услугополучателю в форме электронного документа, подписанного ЭЦП уполномоченного лица услугодателя в течение 2 (двух) рабочих дней направляется п</w:t>
      </w:r>
      <w:r>
        <w:rPr>
          <w:color w:val="000000"/>
          <w:sz w:val="28"/>
        </w:rPr>
        <w:t>оложительный результат либо мотивированный отказ в оказании государственной услуги.</w:t>
      </w:r>
    </w:p>
    <w:p w:rsidR="00E95BF9" w:rsidRDefault="007E4B0C">
      <w:pPr>
        <w:spacing w:after="0"/>
        <w:jc w:val="both"/>
      </w:pPr>
      <w:bookmarkStart w:id="45" w:name="z82"/>
      <w:bookmarkEnd w:id="44"/>
      <w:r>
        <w:rPr>
          <w:color w:val="000000"/>
          <w:sz w:val="28"/>
        </w:rPr>
        <w:t>      После получения положительного заключения услугополучатель получает доступ к информации о детях-сиротах, детях, оставшихся без попечения родителей, подлежащих усыновл</w:t>
      </w:r>
      <w:r>
        <w:rPr>
          <w:color w:val="000000"/>
          <w:sz w:val="28"/>
        </w:rPr>
        <w:t>ению, содержащейся в Республиканском банке данных.</w:t>
      </w:r>
    </w:p>
    <w:bookmarkEnd w:id="45"/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11 -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12</w:t>
      </w:r>
      <w:r>
        <w:rPr>
          <w:color w:val="FF0000"/>
          <w:sz w:val="28"/>
        </w:rPr>
        <w:t xml:space="preserve">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46" w:name="z49"/>
      <w:r>
        <w:rPr>
          <w:color w:val="000000"/>
          <w:sz w:val="28"/>
        </w:rPr>
        <w:t xml:space="preserve">       13. Услугодатель обеспечивает внесение данных в информационную систе</w:t>
      </w:r>
      <w:r>
        <w:rPr>
          <w:color w:val="000000"/>
          <w:sz w:val="28"/>
        </w:rPr>
        <w:t>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95BF9" w:rsidRDefault="007E4B0C">
      <w:pPr>
        <w:spacing w:after="0"/>
        <w:jc w:val="both"/>
      </w:pPr>
      <w:bookmarkStart w:id="47" w:name="z83"/>
      <w:bookmarkEnd w:id="46"/>
      <w:r>
        <w:rPr>
          <w:color w:val="000000"/>
          <w:sz w:val="28"/>
        </w:rPr>
        <w:t>      При сбое информационной системы ус</w:t>
      </w:r>
      <w:r>
        <w:rPr>
          <w:color w:val="000000"/>
          <w:sz w:val="28"/>
        </w:rPr>
        <w:t>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E95BF9" w:rsidRDefault="007E4B0C">
      <w:pPr>
        <w:spacing w:after="0"/>
        <w:jc w:val="both"/>
      </w:pPr>
      <w:bookmarkStart w:id="48" w:name="z84"/>
      <w:bookmarkEnd w:id="47"/>
      <w:r>
        <w:rPr>
          <w:color w:val="000000"/>
          <w:sz w:val="28"/>
        </w:rPr>
        <w:t>      В этом случае ответственный сотрудник за информационно-коммуникационную и</w:t>
      </w:r>
      <w:r>
        <w:rPr>
          <w:color w:val="000000"/>
          <w:sz w:val="28"/>
        </w:rPr>
        <w:t xml:space="preserve">нфраструктуру в течение срока, указанного в части втором </w:t>
      </w:r>
      <w:r>
        <w:rPr>
          <w:color w:val="000000"/>
          <w:sz w:val="28"/>
        </w:rPr>
        <w:lastRenderedPageBreak/>
        <w:t>настоящего пункта Правил, составляет протокол о технической проблеме и подписывает его услугодателем.</w:t>
      </w:r>
    </w:p>
    <w:p w:rsidR="00E95BF9" w:rsidRDefault="007E4B0C">
      <w:pPr>
        <w:spacing w:after="0"/>
        <w:jc w:val="both"/>
      </w:pPr>
      <w:bookmarkStart w:id="49" w:name="z85"/>
      <w:bookmarkEnd w:id="48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</w:t>
      </w:r>
      <w:r>
        <w:rPr>
          <w:color w:val="000000"/>
          <w:sz w:val="28"/>
        </w:rPr>
        <w:t>й, в том числе Единый контакт-центр, о внесенных изменениях и дополнениях в Требования к оказанию государственной услуги.</w:t>
      </w:r>
    </w:p>
    <w:bookmarkEnd w:id="49"/>
    <w:p w:rsidR="00E95BF9" w:rsidRDefault="007E4B0C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50" w:name="z52"/>
      <w:r>
        <w:rPr>
          <w:color w:val="000000"/>
          <w:sz w:val="28"/>
        </w:rPr>
        <w:t>      14. Основаниями прекращения учета сведений о лице, желающем усыновить детей-сирот, детей, оставшихся без попечения родителей, в Республиканском банке данных являются:</w:t>
      </w:r>
    </w:p>
    <w:p w:rsidR="00E95BF9" w:rsidRDefault="007E4B0C">
      <w:pPr>
        <w:spacing w:after="0"/>
        <w:jc w:val="both"/>
      </w:pPr>
      <w:bookmarkStart w:id="51" w:name="z53"/>
      <w:bookmarkEnd w:id="50"/>
      <w:r>
        <w:rPr>
          <w:color w:val="000000"/>
          <w:sz w:val="28"/>
        </w:rPr>
        <w:t>      1) принятие л</w:t>
      </w:r>
      <w:r>
        <w:rPr>
          <w:color w:val="000000"/>
          <w:sz w:val="28"/>
        </w:rPr>
        <w:t>ицом ребенка на воспитание в свою семью;</w:t>
      </w:r>
    </w:p>
    <w:p w:rsidR="00E95BF9" w:rsidRDefault="007E4B0C">
      <w:pPr>
        <w:spacing w:after="0"/>
        <w:jc w:val="both"/>
      </w:pPr>
      <w:bookmarkStart w:id="52" w:name="z54"/>
      <w:bookmarkEnd w:id="51"/>
      <w:r>
        <w:rPr>
          <w:color w:val="000000"/>
          <w:sz w:val="28"/>
        </w:rPr>
        <w:t>      2) заявление о прекращении учета сведений о нем в Республиканском банке данных;</w:t>
      </w:r>
    </w:p>
    <w:p w:rsidR="00E95BF9" w:rsidRDefault="007E4B0C">
      <w:pPr>
        <w:spacing w:after="0"/>
        <w:jc w:val="both"/>
      </w:pPr>
      <w:bookmarkStart w:id="53" w:name="z55"/>
      <w:bookmarkEnd w:id="52"/>
      <w:r>
        <w:rPr>
          <w:color w:val="000000"/>
          <w:sz w:val="28"/>
        </w:rPr>
        <w:t>      3) изменение обстоятельств, которые предоставляли лицу возможность принять ребенка на воспитание в свою семью;</w:t>
      </w:r>
    </w:p>
    <w:p w:rsidR="00E95BF9" w:rsidRDefault="007E4B0C">
      <w:pPr>
        <w:spacing w:after="0"/>
        <w:jc w:val="both"/>
      </w:pPr>
      <w:bookmarkStart w:id="54" w:name="z56"/>
      <w:bookmarkEnd w:id="53"/>
      <w:r>
        <w:rPr>
          <w:color w:val="000000"/>
          <w:sz w:val="28"/>
        </w:rPr>
        <w:t>      4) сме</w:t>
      </w:r>
      <w:r>
        <w:rPr>
          <w:color w:val="000000"/>
          <w:sz w:val="28"/>
        </w:rPr>
        <w:t>рть лица, желающего принять ребенка на воспитание в свою семью.</w:t>
      </w:r>
    </w:p>
    <w:p w:rsidR="00E95BF9" w:rsidRDefault="007E4B0C">
      <w:pPr>
        <w:spacing w:after="0"/>
      </w:pPr>
      <w:bookmarkStart w:id="55" w:name="z57"/>
      <w:bookmarkEnd w:id="5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95BF9" w:rsidRDefault="007E4B0C">
      <w:pPr>
        <w:spacing w:after="0"/>
        <w:jc w:val="both"/>
      </w:pPr>
      <w:bookmarkStart w:id="56" w:name="z58"/>
      <w:bookmarkEnd w:id="55"/>
      <w:r>
        <w:rPr>
          <w:color w:val="000000"/>
          <w:sz w:val="28"/>
        </w:rPr>
        <w:t>      15. Жалоба на решение, действий (бездейс</w:t>
      </w:r>
      <w:r>
        <w:rPr>
          <w:color w:val="000000"/>
          <w:sz w:val="28"/>
        </w:rPr>
        <w:t>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</w:t>
      </w:r>
      <w:r>
        <w:rPr>
          <w:color w:val="000000"/>
          <w:sz w:val="28"/>
        </w:rPr>
        <w:t>одательством Республики Казахстан.</w:t>
      </w:r>
    </w:p>
    <w:bookmarkEnd w:id="56"/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органа, рассматривающего жалобу.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      Жалоба подается услугодателю и (или) </w:t>
      </w:r>
      <w:r>
        <w:rPr>
          <w:color w:val="000000"/>
          <w:sz w:val="28"/>
        </w:rPr>
        <w:t>должностному лицу, чье решение, действие (бездействие) обжалуются.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</w:t>
      </w:r>
      <w:r>
        <w:rPr>
          <w:color w:val="000000"/>
          <w:sz w:val="28"/>
        </w:rPr>
        <w:t>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</w:t>
      </w:r>
      <w:r>
        <w:rPr>
          <w:color w:val="000000"/>
          <w:sz w:val="28"/>
        </w:rPr>
        <w:t>щие требования, указанные в жалобе.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Жалоба услугополучателя, по</w:t>
      </w:r>
      <w:r>
        <w:rPr>
          <w:color w:val="000000"/>
          <w:sz w:val="28"/>
        </w:rPr>
        <w:t>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E95BF9" w:rsidRDefault="007E4B0C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Пункт 15 -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95BF9" w:rsidRDefault="007E4B0C">
      <w:pPr>
        <w:spacing w:after="0"/>
        <w:jc w:val="both"/>
      </w:pPr>
      <w:bookmarkStart w:id="57" w:name="z61"/>
      <w:r>
        <w:rPr>
          <w:color w:val="000000"/>
          <w:sz w:val="28"/>
        </w:rPr>
        <w:t>      16. В случаях несогласия с результатами оказания государ</w:t>
      </w:r>
      <w:r>
        <w:rPr>
          <w:color w:val="000000"/>
          <w:sz w:val="28"/>
        </w:rPr>
        <w:t>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2"/>
        <w:gridCol w:w="3815"/>
      </w:tblGrid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желающих усыновить</w:t>
            </w:r>
            <w:r>
              <w:br/>
            </w:r>
            <w:r>
              <w:rPr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95BF9" w:rsidRDefault="007E4B0C">
      <w:pPr>
        <w:spacing w:after="0"/>
      </w:pPr>
      <w:bookmarkStart w:id="58" w:name="z73"/>
      <w:r>
        <w:rPr>
          <w:b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b/>
          <w:color w:val="000000"/>
        </w:rPr>
        <w:t>"Постановка на учет лиц, желающих усыновить детей"</w:t>
      </w:r>
    </w:p>
    <w:bookmarkEnd w:id="58"/>
    <w:p w:rsidR="00E95BF9" w:rsidRDefault="007E4B0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и.о. Министра про</w:t>
      </w:r>
      <w:r>
        <w:rPr>
          <w:color w:val="FF0000"/>
          <w:sz w:val="28"/>
        </w:rPr>
        <w:t>свещения РК от 16.06.2023 № 171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Управления образования городов республиканского значения и столицы, отделы образования </w:t>
            </w:r>
            <w:r>
              <w:rPr>
                <w:color w:val="000000"/>
                <w:sz w:val="20"/>
              </w:rPr>
              <w:t>районов, городов областного значения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 и </w:t>
            </w:r>
            <w:r>
              <w:rPr>
                <w:color w:val="000000"/>
                <w:sz w:val="20"/>
              </w:rPr>
              <w:t>абонентское устройство сотовой связи.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дней.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готовности заключения возможности</w:t>
            </w:r>
            <w:r>
              <w:rPr>
                <w:color w:val="000000"/>
                <w:sz w:val="20"/>
              </w:rPr>
              <w:t xml:space="preserve"> (невозможности) быть </w:t>
            </w:r>
            <w:r>
              <w:rPr>
                <w:color w:val="000000"/>
                <w:sz w:val="20"/>
              </w:rPr>
              <w:lastRenderedPageBreak/>
              <w:t>кандидатом(ами) в усыновители по форме согласно приложению, к настоящим требованиям к оказанию государственной услуги либо мотивированный ответ об отказе в оказании государственной услуги в случаях и по основаниям, предусмотренным пун</w:t>
            </w:r>
            <w:r>
              <w:rPr>
                <w:color w:val="000000"/>
                <w:sz w:val="20"/>
              </w:rPr>
              <w:t>ктом 9 требований к оказанию государственной услуги.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</w:t>
            </w:r>
            <w:r>
              <w:rPr>
                <w:color w:val="000000"/>
                <w:sz w:val="20"/>
              </w:rPr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</w:t>
            </w:r>
            <w:r>
              <w:rPr>
                <w:color w:val="000000"/>
                <w:sz w:val="20"/>
              </w:rPr>
              <w:t>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постановке на учет лиц, желающих усыновить детей в форме электронного документа, подписанное ЭЦП услугополучателя или удостоверенное одноразовы</w:t>
            </w:r>
            <w:r>
              <w:rPr>
                <w:color w:val="000000"/>
                <w:sz w:val="20"/>
              </w:rPr>
              <w:t>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письменного согласия близких родственников на усыновление ребенка;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</w:t>
            </w:r>
            <w:r>
              <w:rPr>
                <w:color w:val="000000"/>
                <w:sz w:val="20"/>
              </w:rPr>
              <w:t xml:space="preserve">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 (-и), если состоит в браке);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электронная копия справки о состоянии здоров</w:t>
            </w:r>
            <w:r>
              <w:rPr>
                <w:color w:val="000000"/>
                <w:sz w:val="20"/>
              </w:rPr>
              <w:t xml:space="preserve">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</w:t>
            </w:r>
            <w:r>
              <w:rPr>
                <w:color w:val="000000"/>
                <w:sz w:val="20"/>
              </w:rPr>
              <w:lastRenderedPageBreak/>
              <w:t>Республики Казахстан от 28 августа 2015 года № 692 "Об утвержде</w:t>
            </w:r>
            <w:r>
              <w:rPr>
                <w:color w:val="000000"/>
                <w:sz w:val="20"/>
              </w:rPr>
              <w:t>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под № 12127), а также</w:t>
            </w:r>
            <w:r>
              <w:rPr>
                <w:color w:val="000000"/>
                <w:sz w:val="20"/>
              </w:rPr>
              <w:t xml:space="preserve">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</w:t>
            </w:r>
            <w:r>
              <w:rPr>
                <w:color w:val="000000"/>
                <w:sz w:val="20"/>
              </w:rPr>
              <w:t>зания государственных услуг в области здравоохранения" (зарегистрирован в Реестре государственной регистрации нормативных правовых актов под № 20665) (далее – приказ № ҚР ДСМ-49/2020);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электронная копия документа, подтверждающего право пользования жилищ</w:t>
            </w:r>
            <w:r>
              <w:rPr>
                <w:color w:val="000000"/>
                <w:sz w:val="20"/>
              </w:rPr>
              <w:t>ем услугополучателя и (или) супруга(-и) (в случае отсутствия права собственности на жилье);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электронная копия сертификата о прохождении психологической подготовки лиц, желающих принять на воспитание в семью детей-сирот и детей, оставшихся без попечения </w:t>
            </w:r>
            <w:r>
              <w:rPr>
                <w:color w:val="000000"/>
                <w:sz w:val="20"/>
              </w:rPr>
              <w:t>родителей.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несовершеннолетие услугополучателя;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признание услугополучателя судом недееспособным или ограниченно дееспособным;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признание </w:t>
            </w:r>
            <w:r>
              <w:rPr>
                <w:color w:val="000000"/>
                <w:sz w:val="20"/>
              </w:rPr>
              <w:t>судом одного из супругов недееспособным или ограниченно дееспособным;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лишение услугополучателя судом родительских прав или ограничение судом в родительских правах;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отстранение услугополучателя от обязанностей опекуна или попечителя за ненадлежащее вы</w:t>
            </w:r>
            <w:r>
              <w:rPr>
                <w:color w:val="000000"/>
                <w:sz w:val="20"/>
              </w:rPr>
              <w:t>полнение возложенных на него законом Республики Казахстан обязанностей;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решение суда об отмене усыновления по вине бывших усыновителей;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наличие у услугополучателя заболеваний, препятствующих осуществлению родительских прав;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отсутствие у услугополу</w:t>
            </w:r>
            <w:r>
              <w:rPr>
                <w:color w:val="000000"/>
                <w:sz w:val="20"/>
              </w:rPr>
              <w:t xml:space="preserve">чателя постоянного </w:t>
            </w:r>
            <w:r>
              <w:rPr>
                <w:color w:val="000000"/>
                <w:sz w:val="20"/>
              </w:rPr>
              <w:lastRenderedPageBreak/>
              <w:t>места жительства;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нетрадиционная сексуальная ориентация у услугополучателя;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</w:t>
            </w:r>
            <w:r>
              <w:rPr>
                <w:color w:val="000000"/>
                <w:sz w:val="20"/>
              </w:rPr>
              <w:t xml:space="preserve"> подпункте 15) настоящего пункта;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отсутствие гражданства у услугополучателя;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</w:t>
            </w:r>
            <w:r>
              <w:rPr>
                <w:color w:val="000000"/>
                <w:sz w:val="20"/>
              </w:rPr>
              <w:t>мертью матери или лишением ее родительских прав;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состояние услугополучателя</w:t>
            </w:r>
            <w:r>
              <w:rPr>
                <w:color w:val="000000"/>
                <w:sz w:val="20"/>
              </w:rPr>
              <w:t xml:space="preserve"> на учете в наркологическом или психоневрологическом диспансерах;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</w:t>
            </w:r>
            <w:r>
              <w:rPr>
                <w:color w:val="000000"/>
                <w:sz w:val="20"/>
              </w:rPr>
              <w:t>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</w:t>
            </w:r>
            <w:r>
              <w:rPr>
                <w:color w:val="000000"/>
                <w:sz w:val="20"/>
              </w:rPr>
              <w:t>кстремистские или террористические преступления, торговлю людьми;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16) услугополучатели, постоянно проживающие на территории Республики Казахстан не прошедшие психологическую подготовку в порядке, установленном пунктом 4 статьи 91 Кодекса Республики Казахс</w:t>
            </w:r>
            <w:r>
              <w:rPr>
                <w:color w:val="000000"/>
                <w:sz w:val="20"/>
              </w:rPr>
              <w:t>тан "О браке (супружестве) и семье" (за исключением близких родственников ребенка);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18) отсу</w:t>
            </w:r>
            <w:r>
              <w:rPr>
                <w:color w:val="000000"/>
                <w:sz w:val="20"/>
              </w:rPr>
              <w:t xml:space="preserve">тствие согласия услугополучателя, </w:t>
            </w:r>
            <w:r>
              <w:rPr>
                <w:color w:val="000000"/>
                <w:sz w:val="20"/>
              </w:rPr>
              <w:lastRenderedPageBreak/>
              <w:t>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</w:t>
            </w:r>
            <w:r>
              <w:rPr>
                <w:color w:val="000000"/>
                <w:sz w:val="20"/>
              </w:rPr>
              <w:t xml:space="preserve">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</w:t>
            </w:r>
            <w:r>
              <w:rPr>
                <w:color w:val="000000"/>
                <w:sz w:val="20"/>
              </w:rPr>
              <w:t>вателей.</w:t>
            </w:r>
          </w:p>
          <w:p w:rsidR="00E95BF9" w:rsidRDefault="007E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 w:rsidR="00E95BF9" w:rsidRDefault="007E4B0C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2"/>
        <w:gridCol w:w="3815"/>
      </w:tblGrid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color w:val="000000"/>
                <w:sz w:val="20"/>
              </w:rPr>
              <w:t>к Правилам у</w:t>
            </w:r>
            <w:r>
              <w:rPr>
                <w:color w:val="000000"/>
                <w:sz w:val="20"/>
              </w:rPr>
              <w:t>чета</w:t>
            </w:r>
            <w:r>
              <w:br/>
            </w:r>
            <w:r>
              <w:rPr>
                <w:color w:val="000000"/>
                <w:sz w:val="20"/>
              </w:rPr>
              <w:t xml:space="preserve">являющихся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желающих усыновить</w:t>
            </w:r>
            <w:r>
              <w:br/>
            </w:r>
            <w:r>
              <w:rPr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5BF9" w:rsidRDefault="007E4B0C">
      <w:pPr>
        <w:spacing w:after="0"/>
      </w:pPr>
      <w:bookmarkStart w:id="59" w:name="z66"/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обследования жилищно-бытовых условий граждан,</w:t>
      </w:r>
      <w:r>
        <w:br/>
      </w:r>
      <w:r>
        <w:rPr>
          <w:b/>
          <w:color w:val="000000"/>
        </w:rPr>
        <w:t xml:space="preserve">желающих усыновить </w:t>
      </w:r>
      <w:r>
        <w:rPr>
          <w:b/>
          <w:color w:val="000000"/>
        </w:rPr>
        <w:t>детей-сирот, детей, оставшихся без попечения родителей</w:t>
      </w:r>
    </w:p>
    <w:bookmarkEnd w:id="59"/>
    <w:p w:rsidR="00E95BF9" w:rsidRDefault="007E4B0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и.о. Министра просвещения РК от 16.06.2023 № 171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>ния).</w:t>
      </w:r>
    </w:p>
    <w:p w:rsidR="00E95BF9" w:rsidRDefault="007E4B0C">
      <w:pPr>
        <w:spacing w:after="0"/>
        <w:jc w:val="both"/>
      </w:pPr>
      <w:bookmarkStart w:id="60" w:name="z225"/>
      <w:r>
        <w:rPr>
          <w:color w:val="000000"/>
          <w:sz w:val="28"/>
        </w:rPr>
        <w:t>      1. Общая характеристика граждан</w:t>
      </w:r>
    </w:p>
    <w:bookmarkEnd w:id="60"/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дата </w:t>
      </w:r>
      <w:r>
        <w:rPr>
          <w:color w:val="000000"/>
          <w:sz w:val="28"/>
        </w:rPr>
        <w:t>рождения 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lastRenderedPageBreak/>
        <w:t>гражданство 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образование 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место работы _________, должность _______________________</w:t>
      </w:r>
      <w:r>
        <w:rPr>
          <w:color w:val="000000"/>
          <w:sz w:val="28"/>
        </w:rPr>
        <w:t>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адрес проживания 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в браке __________________ с 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(состоит, не состоит) (дата регистрации брака)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предыдущие браки ___________ с ______ по _________________</w:t>
      </w:r>
      <w:r>
        <w:rPr>
          <w:color w:val="000000"/>
          <w:sz w:val="28"/>
        </w:rPr>
        <w:t>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(да, нет)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дата рождения </w:t>
      </w:r>
      <w:r>
        <w:rPr>
          <w:color w:val="000000"/>
          <w:sz w:val="28"/>
        </w:rPr>
        <w:t>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гражданство 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образование 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место работы ___________, должность ___________________________</w:t>
      </w:r>
      <w:r>
        <w:rPr>
          <w:color w:val="000000"/>
          <w:sz w:val="28"/>
        </w:rPr>
        <w:t>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адрес проживания 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в браке ____________ с 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(состоит, не состоит) (дата регистрации брака)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предыдущие браки ___________ с ______ по ______________________</w:t>
      </w:r>
      <w:r>
        <w:rPr>
          <w:color w:val="000000"/>
          <w:sz w:val="28"/>
        </w:rPr>
        <w:t>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(да, нет)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дети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(имеют, не имеют)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</w:t>
      </w:r>
      <w:r>
        <w:rPr>
          <w:color w:val="000000"/>
          <w:sz w:val="28"/>
        </w:rPr>
        <w:t>о наличии) 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правоотношения (с обоими супругами указать отдельно)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проживают с</w:t>
      </w:r>
      <w:r>
        <w:rPr>
          <w:color w:val="000000"/>
          <w:sz w:val="28"/>
        </w:rPr>
        <w:t>овместно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 (да, нет)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2. Характеристика жилищно-бытовых условий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общая площадь ____ (кв. м), жилая площадь ____ (кв. м)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количество жилых комнат 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прописаны _____________</w:t>
      </w:r>
      <w:r>
        <w:rPr>
          <w:color w:val="000000"/>
          <w:sz w:val="28"/>
        </w:rPr>
        <w:t>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(постоянно, временно)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проживают ________________________________________________________,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(постоянно, временно)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lastRenderedPageBreak/>
        <w:t>в том числе на правах 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(собственника, нанимателя, </w:t>
      </w:r>
      <w:r>
        <w:rPr>
          <w:color w:val="000000"/>
          <w:sz w:val="28"/>
        </w:rPr>
        <w:t>поднанимателя)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принадлежность дома, квартиры 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(государственный, частный)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благоустроенность жилья 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(благоустроенное, неблагоустроенное, с частичными удобствами)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санитарно-гигиеническое состояние 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(хорошее, удовлетворительное, неудовлетворительное)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дополнительные сведения о жилье 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3. Характеристика членов семьи и граждан, проживающих совместно </w:t>
      </w:r>
      <w:r>
        <w:rPr>
          <w:color w:val="000000"/>
          <w:sz w:val="28"/>
        </w:rPr>
        <w:t>члены семьи,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проживающие совместно: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дата рождения </w:t>
      </w:r>
      <w:r>
        <w:rPr>
          <w:color w:val="000000"/>
          <w:sz w:val="28"/>
        </w:rPr>
        <w:t>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гражданство 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место работы/учебы __, должность/специальность ___, годовой доход 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родственные отношения ________________________________________</w:t>
      </w:r>
      <w:r>
        <w:rPr>
          <w:color w:val="000000"/>
          <w:sz w:val="28"/>
        </w:rPr>
        <w:t>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граждане, проживающие совместно: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дата рожден</w:t>
      </w:r>
      <w:r>
        <w:rPr>
          <w:color w:val="000000"/>
          <w:sz w:val="28"/>
        </w:rPr>
        <w:t>ия 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гражданство 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место работы/учебы ___, должность/специальность ___, годовой доход 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правоотношения ___________________________________________</w:t>
      </w:r>
      <w:r>
        <w:rPr>
          <w:color w:val="000000"/>
          <w:sz w:val="28"/>
        </w:rPr>
        <w:t>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(проживают на правах нанимателя, поднанимателя, иное (указать)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4. Биографические данные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семейная обстановка в детстве и юности 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отношения с родителями 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отношения </w:t>
      </w:r>
      <w:r>
        <w:rPr>
          <w:color w:val="000000"/>
          <w:sz w:val="28"/>
        </w:rPr>
        <w:t>братьями, сестрами, другими родственниками 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5. Внутрисемейные взаимоотношения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характеристика супружеской жизни в прошлом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обстановка в семье в настоящее время _____________</w:t>
      </w:r>
      <w:r>
        <w:rPr>
          <w:color w:val="000000"/>
          <w:sz w:val="28"/>
        </w:rPr>
        <w:t>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личностные качества усыновителей 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lastRenderedPageBreak/>
        <w:t>интересы, занятия в свободное время 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мировоззрение 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отношение к религии _____</w:t>
      </w:r>
      <w:r>
        <w:rPr>
          <w:color w:val="000000"/>
          <w:sz w:val="28"/>
        </w:rPr>
        <w:t>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отношение к воспитанию детей 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имеется ли опыт общения с детьми 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отношение близких родственников к усыновлению 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6. М</w:t>
      </w:r>
      <w:r>
        <w:rPr>
          <w:color w:val="000000"/>
          <w:sz w:val="28"/>
        </w:rPr>
        <w:t>отивы усыновления______________________________________________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7. Выводы 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(имеются ли соответствующие условия для приема в ребенка в семью)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</w:t>
      </w:r>
      <w:r>
        <w:rPr>
          <w:color w:val="000000"/>
          <w:sz w:val="28"/>
        </w:rPr>
        <w:t>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наличии), должность лица, проводившего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обследование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"____" ____________ 20__ года ______________________________ (подпись)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"Ознакомлены":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фамилия,</w:t>
      </w:r>
      <w:r>
        <w:rPr>
          <w:color w:val="000000"/>
          <w:sz w:val="28"/>
        </w:rPr>
        <w:t xml:space="preserve"> имя, отчество (при его наличии), подпись граждан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наличии), подпись граждан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 учета лиц,</w:t>
            </w:r>
            <w:r>
              <w:br/>
            </w:r>
            <w:r>
              <w:rPr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желающих усыновить</w:t>
            </w:r>
            <w:r>
              <w:br/>
            </w:r>
            <w:r>
              <w:rPr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органа,</w:t>
            </w:r>
            <w:r>
              <w:br/>
            </w:r>
            <w:r>
              <w:rPr>
                <w:color w:val="000000"/>
                <w:sz w:val="20"/>
              </w:rPr>
              <w:t>осуществляющего функции</w:t>
            </w:r>
            <w:r>
              <w:br/>
            </w:r>
            <w:r>
              <w:rPr>
                <w:color w:val="000000"/>
                <w:sz w:val="20"/>
              </w:rPr>
              <w:t>по опеке или попечительству)</w:t>
            </w:r>
          </w:p>
        </w:tc>
      </w:tr>
    </w:tbl>
    <w:p w:rsidR="00E95BF9" w:rsidRDefault="007E4B0C">
      <w:pPr>
        <w:spacing w:after="0"/>
      </w:pPr>
      <w:bookmarkStart w:id="61" w:name="z69"/>
      <w:r>
        <w:rPr>
          <w:b/>
          <w:color w:val="000000"/>
        </w:rPr>
        <w:t xml:space="preserve"> ЗАКЛЮЧЕНИ</w:t>
      </w:r>
      <w:r>
        <w:rPr>
          <w:b/>
          <w:color w:val="000000"/>
        </w:rPr>
        <w:t xml:space="preserve">Е </w:t>
      </w:r>
      <w:r>
        <w:br/>
      </w:r>
      <w:r>
        <w:rPr>
          <w:b/>
          <w:color w:val="000000"/>
        </w:rPr>
        <w:t>о возможности (невозможности) быть кандидатом(ами) в усыновители (нужное подчеркнуть)</w:t>
      </w:r>
    </w:p>
    <w:bookmarkEnd w:id="61"/>
    <w:p w:rsidR="00E95BF9" w:rsidRDefault="007E4B0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и.о. Министра просвещения РК от 16.06.2023 № 171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</w:p>
    <w:p w:rsidR="00E95BF9" w:rsidRDefault="007E4B0C">
      <w:pPr>
        <w:spacing w:after="0"/>
        <w:jc w:val="both"/>
      </w:pPr>
      <w:bookmarkStart w:id="62" w:name="z231"/>
      <w:r>
        <w:rPr>
          <w:color w:val="000000"/>
          <w:sz w:val="28"/>
        </w:rPr>
        <w:t>      Фамилия __________________________________________________________</w:t>
      </w:r>
    </w:p>
    <w:bookmarkEnd w:id="62"/>
    <w:p w:rsidR="00E95BF9" w:rsidRDefault="007E4B0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дата</w:t>
      </w:r>
      <w:r>
        <w:rPr>
          <w:color w:val="000000"/>
          <w:sz w:val="28"/>
        </w:rPr>
        <w:t xml:space="preserve"> рождения 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lastRenderedPageBreak/>
        <w:t>имя 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</w:t>
      </w:r>
      <w:r>
        <w:rPr>
          <w:color w:val="000000"/>
          <w:sz w:val="28"/>
        </w:rPr>
        <w:t>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адрес (место жительства, индекс) 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Характеристика семьи (состав, длительность брака (при наличии повторного брака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указать наличие </w:t>
      </w:r>
      <w:r>
        <w:rPr>
          <w:color w:val="000000"/>
          <w:sz w:val="28"/>
        </w:rPr>
        <w:t>детей от предыдущего брака), опыт общения с детьми,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взаимоотношения между членами семьи, наличие близких родственников и их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отношение к усыновлению, характерологические особенности граждан желающих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быть кандидатами в усыновители); при усыновлении ребенка о</w:t>
      </w:r>
      <w:r>
        <w:rPr>
          <w:color w:val="000000"/>
          <w:sz w:val="28"/>
        </w:rPr>
        <w:t>дним из супругов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указать наличие согласия второго супруга на усыновление)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Образование и профессиональная деятельность 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Характеристика состояния здоровья (общее сост</w:t>
      </w:r>
      <w:r>
        <w:rPr>
          <w:color w:val="000000"/>
          <w:sz w:val="28"/>
        </w:rPr>
        <w:t>ояние здоровья, отсутствие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заболеваний, препятствующих усыновлению)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Материальное положение (имущество, размер заработной платы, иные виды доходов)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Мотивы усыновления 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Заключение о возможности/невозможности гр. 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заявителя(</w:t>
      </w:r>
      <w:r>
        <w:rPr>
          <w:color w:val="000000"/>
          <w:sz w:val="28"/>
        </w:rPr>
        <w:t>ей) быть кандидатом(ами)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в усыновители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наличии), должность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"____" ____________ 20__ года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Место печати ___________________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</w:t>
            </w:r>
            <w:r>
              <w:rPr>
                <w:color w:val="000000"/>
                <w:sz w:val="20"/>
              </w:rPr>
              <w:t>м учета лиц,</w:t>
            </w:r>
            <w:r>
              <w:br/>
            </w:r>
            <w:r>
              <w:rPr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color w:val="000000"/>
                <w:sz w:val="20"/>
              </w:rPr>
              <w:t>желающих усыновить</w:t>
            </w:r>
            <w:r>
              <w:br/>
            </w:r>
            <w:r>
              <w:rPr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95B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BF9" w:rsidRDefault="007E4B0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(управления образования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городов республиканского</w:t>
            </w:r>
            <w:r>
              <w:br/>
            </w:r>
            <w:r>
              <w:rPr>
                <w:color w:val="000000"/>
                <w:sz w:val="20"/>
              </w:rPr>
              <w:t>значения и столицы, отделы</w:t>
            </w:r>
            <w:r>
              <w:br/>
            </w:r>
            <w:r>
              <w:rPr>
                <w:color w:val="000000"/>
                <w:sz w:val="20"/>
              </w:rPr>
              <w:t>образования районов,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значения)</w:t>
            </w:r>
          </w:p>
        </w:tc>
      </w:tr>
    </w:tbl>
    <w:p w:rsidR="00E95BF9" w:rsidRDefault="007E4B0C">
      <w:pPr>
        <w:spacing w:after="0"/>
      </w:pPr>
      <w:bookmarkStart w:id="63" w:name="z75"/>
      <w:r>
        <w:rPr>
          <w:b/>
          <w:color w:val="000000"/>
        </w:rPr>
        <w:lastRenderedPageBreak/>
        <w:t xml:space="preserve"> Уведомление о получении заключения о возможности (невозможности) быть кандидатом(ами) в усыновители</w:t>
      </w:r>
    </w:p>
    <w:bookmarkEnd w:id="63"/>
    <w:p w:rsidR="00E95BF9" w:rsidRDefault="007E4B0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и.о</w:t>
      </w:r>
      <w:r>
        <w:rPr>
          <w:color w:val="FF0000"/>
          <w:sz w:val="28"/>
        </w:rPr>
        <w:t>. Министра просвещения РК от 16.06.2023 № 171 (вводится в действие по истечении десяти календарных дней после дня его первого официального опубликования).</w:t>
      </w:r>
    </w:p>
    <w:p w:rsidR="00E95BF9" w:rsidRDefault="007E4B0C">
      <w:pPr>
        <w:spacing w:after="0"/>
        <w:jc w:val="both"/>
      </w:pPr>
      <w:bookmarkStart w:id="64" w:name="z237"/>
      <w:r>
        <w:rPr>
          <w:color w:val="000000"/>
          <w:sz w:val="28"/>
        </w:rPr>
        <w:t>      _____________________________________________________________________</w:t>
      </w:r>
    </w:p>
    <w:bookmarkEnd w:id="64"/>
    <w:p w:rsidR="00E95BF9" w:rsidRDefault="007E4B0C">
      <w:pPr>
        <w:spacing w:after="0"/>
        <w:jc w:val="both"/>
      </w:pPr>
      <w:r>
        <w:rPr>
          <w:color w:val="000000"/>
          <w:sz w:val="28"/>
        </w:rPr>
        <w:t>(фамилия, имя, отчество (</w:t>
      </w:r>
      <w:r>
        <w:rPr>
          <w:color w:val="000000"/>
          <w:sz w:val="28"/>
        </w:rPr>
        <w:t>при его наличии), индивидуальный идентификационный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номер услугополучателя)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(дата рождения услугополучателя)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Для получения заключения о возможности (невозможности) граждан быть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кандидата</w:t>
      </w:r>
      <w:r>
        <w:rPr>
          <w:color w:val="000000"/>
          <w:sz w:val="28"/>
        </w:rPr>
        <w:t>ми в усыновители Вам необходимо обратиться в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(управления образования городов республиканского значения и столицы, отделы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образования районов, городов областного значения),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находящийся </w:t>
      </w:r>
      <w:r>
        <w:rPr>
          <w:color w:val="000000"/>
          <w:sz w:val="28"/>
        </w:rPr>
        <w:t>по адресу 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(управления образования городов республиканского значения и столицы, отделы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образования районов, городов областного значения).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 xml:space="preserve">Уведомление удостоверено электронной цифровой подписью </w:t>
      </w:r>
      <w:r>
        <w:rPr>
          <w:color w:val="000000"/>
          <w:sz w:val="28"/>
        </w:rPr>
        <w:t>ответственного лица: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E95BF9" w:rsidRDefault="007E4B0C">
      <w:pPr>
        <w:spacing w:after="0"/>
        <w:jc w:val="both"/>
      </w:pPr>
      <w:r>
        <w:rPr>
          <w:color w:val="000000"/>
          <w:sz w:val="28"/>
        </w:rPr>
        <w:t>(должность, фамилия, имя, отчество (при его наличии) ответственного лица).</w:t>
      </w:r>
    </w:p>
    <w:p w:rsidR="00E95BF9" w:rsidRDefault="007E4B0C">
      <w:pPr>
        <w:spacing w:after="0"/>
      </w:pPr>
      <w:r>
        <w:br/>
      </w:r>
      <w:r>
        <w:br/>
      </w:r>
    </w:p>
    <w:p w:rsidR="00E95BF9" w:rsidRDefault="007E4B0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</w:t>
      </w:r>
      <w:r>
        <w:rPr>
          <w:color w:val="000000"/>
        </w:rPr>
        <w:t>тан» Министерства юстиции Республики Казахстан</w:t>
      </w:r>
    </w:p>
    <w:sectPr w:rsidR="00E95BF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F9"/>
    <w:rsid w:val="007E4B0C"/>
    <w:rsid w:val="00E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BBD32-3123-4A65-BD31-1462AA93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5575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2025-06-30T10:09:00Z</dcterms:created>
  <dcterms:modified xsi:type="dcterms:W3CDTF">2025-06-30T10:09:00Z</dcterms:modified>
</cp:coreProperties>
</file>