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DF5A6" w14:textId="1AF9E565" w:rsidR="001F4E71" w:rsidRPr="00A14496" w:rsidRDefault="001F4E71" w:rsidP="00A14496">
      <w:pPr>
        <w:spacing w:after="0" w:line="240" w:lineRule="auto"/>
        <w:jc w:val="center"/>
        <w:rPr>
          <w:rFonts w:ascii="Times New Roman" w:eastAsia="Times New Roman" w:hAnsi="Times New Roman" w:cs="Times New Roman"/>
          <w:b/>
          <w:sz w:val="28"/>
          <w:szCs w:val="28"/>
          <w:lang w:val="kk-KZ" w:eastAsia="ru-RU"/>
        </w:rPr>
      </w:pPr>
      <w:bookmarkStart w:id="0" w:name="_GoBack"/>
      <w:bookmarkEnd w:id="0"/>
      <w:r w:rsidRPr="00A14496">
        <w:rPr>
          <w:rFonts w:ascii="Times New Roman" w:eastAsia="Times New Roman" w:hAnsi="Times New Roman" w:cs="Times New Roman"/>
          <w:b/>
          <w:sz w:val="28"/>
          <w:szCs w:val="28"/>
          <w:lang w:val="kk-KZ" w:eastAsia="ru-RU"/>
        </w:rPr>
        <w:t>Қостанай қ. білім бөлімі қызметінің</w:t>
      </w:r>
    </w:p>
    <w:p w14:paraId="0B61AFAA" w14:textId="7FE20B96" w:rsidR="001F4E71" w:rsidRPr="00A14496" w:rsidRDefault="001F4E71" w:rsidP="00A14496">
      <w:pPr>
        <w:spacing w:after="0" w:line="240" w:lineRule="auto"/>
        <w:jc w:val="center"/>
        <w:rPr>
          <w:rFonts w:ascii="Times New Roman" w:eastAsia="Times New Roman" w:hAnsi="Times New Roman" w:cs="Times New Roman"/>
          <w:b/>
          <w:sz w:val="28"/>
          <w:szCs w:val="28"/>
          <w:lang w:val="kk-KZ" w:eastAsia="ru-RU"/>
        </w:rPr>
      </w:pPr>
      <w:r w:rsidRPr="00A14496">
        <w:rPr>
          <w:rFonts w:ascii="Times New Roman" w:eastAsia="Times New Roman" w:hAnsi="Times New Roman" w:cs="Times New Roman"/>
          <w:b/>
          <w:sz w:val="28"/>
          <w:szCs w:val="28"/>
          <w:lang w:val="kk-KZ" w:eastAsia="ru-RU"/>
        </w:rPr>
        <w:t>2024 жылғы мемлекеттік қызмет көрсету</w:t>
      </w:r>
    </w:p>
    <w:p w14:paraId="321402D8" w14:textId="3A05CBA1" w:rsidR="001F4E71" w:rsidRPr="00A14496" w:rsidRDefault="001F4E71" w:rsidP="00A14496">
      <w:pPr>
        <w:spacing w:after="0" w:line="240" w:lineRule="auto"/>
        <w:jc w:val="center"/>
        <w:rPr>
          <w:rFonts w:ascii="Times New Roman" w:eastAsia="Times New Roman" w:hAnsi="Times New Roman" w:cs="Times New Roman"/>
          <w:b/>
          <w:sz w:val="28"/>
          <w:szCs w:val="28"/>
          <w:lang w:val="kk-KZ" w:eastAsia="ru-RU"/>
        </w:rPr>
      </w:pPr>
      <w:r w:rsidRPr="00A14496">
        <w:rPr>
          <w:rFonts w:ascii="Times New Roman" w:eastAsia="Times New Roman" w:hAnsi="Times New Roman" w:cs="Times New Roman"/>
          <w:b/>
          <w:sz w:val="28"/>
          <w:szCs w:val="28"/>
          <w:lang w:val="kk-KZ" w:eastAsia="ru-RU"/>
        </w:rPr>
        <w:t>мәселелері бойынша есебі.</w:t>
      </w:r>
    </w:p>
    <w:p w14:paraId="30207DA2" w14:textId="77777777" w:rsidR="008B4926" w:rsidRPr="00A14496" w:rsidRDefault="008B4926" w:rsidP="00A14496">
      <w:pPr>
        <w:spacing w:after="0" w:line="240" w:lineRule="auto"/>
        <w:jc w:val="both"/>
        <w:rPr>
          <w:rFonts w:ascii="Times New Roman" w:eastAsia="Times New Roman" w:hAnsi="Times New Roman" w:cs="Times New Roman"/>
          <w:b/>
          <w:sz w:val="28"/>
          <w:szCs w:val="28"/>
          <w:lang w:val="kk-KZ" w:eastAsia="ru-RU"/>
        </w:rPr>
      </w:pPr>
    </w:p>
    <w:p w14:paraId="55F38D9C" w14:textId="77777777" w:rsidR="001F4E71" w:rsidRPr="002B721A" w:rsidRDefault="001F4E71" w:rsidP="00A14496">
      <w:pPr>
        <w:spacing w:after="0" w:line="240" w:lineRule="auto"/>
        <w:ind w:firstLine="708"/>
        <w:jc w:val="both"/>
        <w:rPr>
          <w:rFonts w:ascii="Times New Roman" w:hAnsi="Times New Roman" w:cs="Times New Roman"/>
          <w:iCs/>
          <w:sz w:val="28"/>
          <w:szCs w:val="28"/>
          <w:lang w:val="kk-KZ"/>
        </w:rPr>
      </w:pPr>
      <w:r w:rsidRPr="00A14496">
        <w:rPr>
          <w:rFonts w:ascii="Times New Roman" w:hAnsi="Times New Roman" w:cs="Times New Roman"/>
          <w:i/>
          <w:sz w:val="28"/>
          <w:szCs w:val="28"/>
          <w:lang w:val="kk-KZ"/>
        </w:rPr>
        <w:t>2024 жылы</w:t>
      </w:r>
      <w:r w:rsidRPr="00A14496">
        <w:rPr>
          <w:rFonts w:ascii="Times New Roman" w:hAnsi="Times New Roman" w:cs="Times New Roman"/>
          <w:iCs/>
          <w:sz w:val="28"/>
          <w:szCs w:val="28"/>
          <w:lang w:val="kk-KZ"/>
        </w:rPr>
        <w:t xml:space="preserve"> «Қостанай қаласының білім бөлімі» ММ 34948 мемлекеттік қызмет көрсетілді. </w:t>
      </w:r>
      <w:r w:rsidRPr="002B721A">
        <w:rPr>
          <w:rFonts w:ascii="Times New Roman" w:hAnsi="Times New Roman" w:cs="Times New Roman"/>
          <w:iCs/>
          <w:sz w:val="28"/>
          <w:szCs w:val="28"/>
          <w:lang w:val="kk-KZ"/>
        </w:rPr>
        <w:t>Оның ішінде Мемлекеттік корпорация (ХҚКО) арқылы -18, тікелей мемлекеттік органда -2243, ҚР БҒМ АЖО арқылы -1656, ведомстволық бағынысты портал indigo24.kz, school.kst-goo.kz -31031 («Электрондық балабақша» -13450, «Электрондық мектеп» -13113, «Миндаль» АЖ) арқылы  -4468.</w:t>
      </w:r>
    </w:p>
    <w:p w14:paraId="7B8C7F6C" w14:textId="77777777" w:rsidR="001F4E71" w:rsidRPr="00A14496" w:rsidRDefault="001F4E71" w:rsidP="00A14496">
      <w:pPr>
        <w:spacing w:after="0" w:line="240" w:lineRule="auto"/>
        <w:ind w:firstLine="708"/>
        <w:jc w:val="both"/>
        <w:rPr>
          <w:rFonts w:ascii="Times New Roman" w:hAnsi="Times New Roman" w:cs="Times New Roman"/>
          <w:iCs/>
          <w:sz w:val="28"/>
          <w:szCs w:val="28"/>
        </w:rPr>
      </w:pPr>
      <w:r w:rsidRPr="00A14496">
        <w:rPr>
          <w:rFonts w:ascii="Times New Roman" w:hAnsi="Times New Roman" w:cs="Times New Roman"/>
          <w:iCs/>
          <w:sz w:val="28"/>
          <w:szCs w:val="28"/>
        </w:rPr>
        <w:t xml:space="preserve">2024 </w:t>
      </w:r>
      <w:proofErr w:type="spellStart"/>
      <w:r w:rsidRPr="00A14496">
        <w:rPr>
          <w:rFonts w:ascii="Times New Roman" w:hAnsi="Times New Roman" w:cs="Times New Roman"/>
          <w:iCs/>
          <w:sz w:val="28"/>
          <w:szCs w:val="28"/>
        </w:rPr>
        <w:t>жылы</w:t>
      </w:r>
      <w:proofErr w:type="spellEnd"/>
      <w:r w:rsidRPr="00A14496">
        <w:rPr>
          <w:rFonts w:ascii="Times New Roman" w:hAnsi="Times New Roman" w:cs="Times New Roman"/>
          <w:iCs/>
          <w:sz w:val="28"/>
          <w:szCs w:val="28"/>
        </w:rPr>
        <w:t xml:space="preserve"> 34948 </w:t>
      </w:r>
      <w:proofErr w:type="spellStart"/>
      <w:r w:rsidRPr="00A14496">
        <w:rPr>
          <w:rFonts w:ascii="Times New Roman" w:hAnsi="Times New Roman" w:cs="Times New Roman"/>
          <w:iCs/>
          <w:sz w:val="28"/>
          <w:szCs w:val="28"/>
        </w:rPr>
        <w:t>қызмет</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көрсетілді</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пайыздық</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арақатынаста</w:t>
      </w:r>
      <w:proofErr w:type="spellEnd"/>
      <w:r w:rsidRPr="00A14496">
        <w:rPr>
          <w:rFonts w:ascii="Times New Roman" w:hAnsi="Times New Roman" w:cs="Times New Roman"/>
          <w:iCs/>
          <w:sz w:val="28"/>
          <w:szCs w:val="28"/>
        </w:rPr>
        <w:t xml:space="preserve"> - </w:t>
      </w:r>
      <w:proofErr w:type="spellStart"/>
      <w:r w:rsidRPr="00A14496">
        <w:rPr>
          <w:rFonts w:ascii="Times New Roman" w:hAnsi="Times New Roman" w:cs="Times New Roman"/>
          <w:iCs/>
          <w:sz w:val="28"/>
          <w:szCs w:val="28"/>
        </w:rPr>
        <w:t>қағаз</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түрінде</w:t>
      </w:r>
      <w:proofErr w:type="spellEnd"/>
      <w:r w:rsidRPr="00A14496">
        <w:rPr>
          <w:rFonts w:ascii="Times New Roman" w:hAnsi="Times New Roman" w:cs="Times New Roman"/>
          <w:iCs/>
          <w:sz w:val="28"/>
          <w:szCs w:val="28"/>
        </w:rPr>
        <w:t xml:space="preserve">: 6,5% (2261), </w:t>
      </w:r>
      <w:proofErr w:type="spellStart"/>
      <w:r w:rsidRPr="00A14496">
        <w:rPr>
          <w:rFonts w:ascii="Times New Roman" w:hAnsi="Times New Roman" w:cs="Times New Roman"/>
          <w:iCs/>
          <w:sz w:val="28"/>
          <w:szCs w:val="28"/>
        </w:rPr>
        <w:t>электрондық</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түрде</w:t>
      </w:r>
      <w:proofErr w:type="spellEnd"/>
      <w:r w:rsidRPr="00A14496">
        <w:rPr>
          <w:rFonts w:ascii="Times New Roman" w:hAnsi="Times New Roman" w:cs="Times New Roman"/>
          <w:iCs/>
          <w:sz w:val="28"/>
          <w:szCs w:val="28"/>
        </w:rPr>
        <w:t>: 93,5% (32687).</w:t>
      </w:r>
    </w:p>
    <w:p w14:paraId="580145B3" w14:textId="77777777" w:rsidR="001F4E71" w:rsidRPr="00A14496" w:rsidRDefault="001F4E71" w:rsidP="00A14496">
      <w:pPr>
        <w:spacing w:after="0" w:line="240" w:lineRule="auto"/>
        <w:ind w:firstLine="708"/>
        <w:jc w:val="both"/>
        <w:rPr>
          <w:rFonts w:ascii="Times New Roman" w:hAnsi="Times New Roman" w:cs="Times New Roman"/>
          <w:iCs/>
          <w:sz w:val="28"/>
          <w:szCs w:val="28"/>
        </w:rPr>
      </w:pPr>
      <w:r w:rsidRPr="00A14496">
        <w:rPr>
          <w:rFonts w:ascii="Times New Roman" w:hAnsi="Times New Roman" w:cs="Times New Roman"/>
          <w:iCs/>
          <w:sz w:val="28"/>
          <w:szCs w:val="28"/>
        </w:rPr>
        <w:t xml:space="preserve">2024 </w:t>
      </w:r>
      <w:proofErr w:type="spellStart"/>
      <w:r w:rsidRPr="00A14496">
        <w:rPr>
          <w:rFonts w:ascii="Times New Roman" w:hAnsi="Times New Roman" w:cs="Times New Roman"/>
          <w:iCs/>
          <w:sz w:val="28"/>
          <w:szCs w:val="28"/>
        </w:rPr>
        <w:t>жылы</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жалпы</w:t>
      </w:r>
      <w:proofErr w:type="spellEnd"/>
      <w:r w:rsidRPr="00A14496">
        <w:rPr>
          <w:rFonts w:ascii="Times New Roman" w:hAnsi="Times New Roman" w:cs="Times New Roman"/>
          <w:iCs/>
          <w:sz w:val="28"/>
          <w:szCs w:val="28"/>
        </w:rPr>
        <w:t xml:space="preserve"> 34 948 </w:t>
      </w:r>
      <w:proofErr w:type="spellStart"/>
      <w:r w:rsidRPr="00A14496">
        <w:rPr>
          <w:rFonts w:ascii="Times New Roman" w:hAnsi="Times New Roman" w:cs="Times New Roman"/>
          <w:iCs/>
          <w:sz w:val="28"/>
          <w:szCs w:val="28"/>
        </w:rPr>
        <w:t>қызмет</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көрсетілді</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олардың</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пайыздық</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қатынасы</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бойынша</w:t>
      </w:r>
      <w:proofErr w:type="spellEnd"/>
      <w:r w:rsidRPr="00A14496">
        <w:rPr>
          <w:rFonts w:ascii="Times New Roman" w:hAnsi="Times New Roman" w:cs="Times New Roman"/>
          <w:iCs/>
          <w:sz w:val="28"/>
          <w:szCs w:val="28"/>
        </w:rPr>
        <w:t xml:space="preserve"> – </w:t>
      </w:r>
      <w:proofErr w:type="spellStart"/>
      <w:r w:rsidRPr="00A14496">
        <w:rPr>
          <w:rFonts w:ascii="Times New Roman" w:hAnsi="Times New Roman" w:cs="Times New Roman"/>
          <w:iCs/>
          <w:sz w:val="28"/>
          <w:szCs w:val="28"/>
        </w:rPr>
        <w:t>қағаз</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түрінде</w:t>
      </w:r>
      <w:proofErr w:type="spellEnd"/>
      <w:r w:rsidRPr="00A14496">
        <w:rPr>
          <w:rFonts w:ascii="Times New Roman" w:hAnsi="Times New Roman" w:cs="Times New Roman"/>
          <w:iCs/>
          <w:sz w:val="28"/>
          <w:szCs w:val="28"/>
        </w:rPr>
        <w:t xml:space="preserve">: 6,5% (2 261), </w:t>
      </w:r>
      <w:proofErr w:type="spellStart"/>
      <w:r w:rsidRPr="00A14496">
        <w:rPr>
          <w:rFonts w:ascii="Times New Roman" w:hAnsi="Times New Roman" w:cs="Times New Roman"/>
          <w:iCs/>
          <w:sz w:val="28"/>
          <w:szCs w:val="28"/>
        </w:rPr>
        <w:t>электронды</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түрде</w:t>
      </w:r>
      <w:proofErr w:type="spellEnd"/>
      <w:r w:rsidRPr="00A14496">
        <w:rPr>
          <w:rFonts w:ascii="Times New Roman" w:hAnsi="Times New Roman" w:cs="Times New Roman"/>
          <w:iCs/>
          <w:sz w:val="28"/>
          <w:szCs w:val="28"/>
        </w:rPr>
        <w:t>: 93,5% (32 687).</w:t>
      </w:r>
    </w:p>
    <w:p w14:paraId="06847F36" w14:textId="77777777" w:rsidR="001F4E71" w:rsidRPr="00A14496" w:rsidRDefault="001F4E71" w:rsidP="00A14496">
      <w:pPr>
        <w:spacing w:after="0" w:line="240" w:lineRule="auto"/>
        <w:ind w:firstLine="708"/>
        <w:jc w:val="both"/>
        <w:rPr>
          <w:rFonts w:ascii="Times New Roman" w:hAnsi="Times New Roman" w:cs="Times New Roman"/>
          <w:iCs/>
          <w:sz w:val="28"/>
          <w:szCs w:val="28"/>
          <w:lang w:val="kk-KZ"/>
        </w:rPr>
      </w:pPr>
      <w:proofErr w:type="spellStart"/>
      <w:r w:rsidRPr="00A14496">
        <w:rPr>
          <w:rFonts w:ascii="Times New Roman" w:hAnsi="Times New Roman" w:cs="Times New Roman"/>
          <w:iCs/>
          <w:sz w:val="28"/>
          <w:szCs w:val="28"/>
        </w:rPr>
        <w:t>Білім</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бөлімінде</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барлығы</w:t>
      </w:r>
      <w:proofErr w:type="spellEnd"/>
      <w:r w:rsidRPr="00A14496">
        <w:rPr>
          <w:rFonts w:ascii="Times New Roman" w:hAnsi="Times New Roman" w:cs="Times New Roman"/>
          <w:iCs/>
          <w:sz w:val="28"/>
          <w:szCs w:val="28"/>
        </w:rPr>
        <w:t xml:space="preserve"> 22 </w:t>
      </w:r>
      <w:proofErr w:type="spellStart"/>
      <w:r w:rsidRPr="00A14496">
        <w:rPr>
          <w:rFonts w:ascii="Times New Roman" w:hAnsi="Times New Roman" w:cs="Times New Roman"/>
          <w:iCs/>
          <w:sz w:val="28"/>
          <w:szCs w:val="28"/>
        </w:rPr>
        <w:t>мемлекеттік</w:t>
      </w:r>
      <w:proofErr w:type="spellEnd"/>
      <w:r w:rsidRPr="00A14496">
        <w:rPr>
          <w:rFonts w:ascii="Times New Roman" w:hAnsi="Times New Roman" w:cs="Times New Roman"/>
          <w:iCs/>
          <w:sz w:val="28"/>
          <w:szCs w:val="28"/>
        </w:rPr>
        <w:t xml:space="preserve"> </w:t>
      </w:r>
      <w:proofErr w:type="spellStart"/>
      <w:proofErr w:type="gramStart"/>
      <w:r w:rsidRPr="00A14496">
        <w:rPr>
          <w:rFonts w:ascii="Times New Roman" w:hAnsi="Times New Roman" w:cs="Times New Roman"/>
          <w:iCs/>
          <w:sz w:val="28"/>
          <w:szCs w:val="28"/>
        </w:rPr>
        <w:t>қызмет</w:t>
      </w:r>
      <w:proofErr w:type="spellEnd"/>
      <w:r w:rsidRPr="00A14496">
        <w:rPr>
          <w:rFonts w:ascii="Times New Roman" w:hAnsi="Times New Roman" w:cs="Times New Roman"/>
          <w:iCs/>
          <w:sz w:val="28"/>
          <w:szCs w:val="28"/>
        </w:rPr>
        <w:t xml:space="preserve"> ,</w:t>
      </w:r>
      <w:proofErr w:type="gram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оның</w:t>
      </w:r>
      <w:proofErr w:type="spellEnd"/>
      <w:r w:rsidRPr="00A14496">
        <w:rPr>
          <w:rFonts w:ascii="Times New Roman" w:hAnsi="Times New Roman" w:cs="Times New Roman"/>
          <w:iCs/>
          <w:sz w:val="28"/>
          <w:szCs w:val="28"/>
        </w:rPr>
        <w:t xml:space="preserve"> 9-ы </w:t>
      </w:r>
      <w:proofErr w:type="spellStart"/>
      <w:r w:rsidRPr="00A14496">
        <w:rPr>
          <w:rFonts w:ascii="Times New Roman" w:hAnsi="Times New Roman" w:cs="Times New Roman"/>
          <w:iCs/>
          <w:sz w:val="28"/>
          <w:szCs w:val="28"/>
        </w:rPr>
        <w:t>білім</w:t>
      </w:r>
      <w:proofErr w:type="spellEnd"/>
      <w:r w:rsidRPr="00A14496">
        <w:rPr>
          <w:rFonts w:ascii="Times New Roman" w:hAnsi="Times New Roman" w:cs="Times New Roman"/>
          <w:iCs/>
          <w:sz w:val="28"/>
          <w:szCs w:val="28"/>
        </w:rPr>
        <w:t xml:space="preserve"> беру </w:t>
      </w:r>
      <w:proofErr w:type="spellStart"/>
      <w:r w:rsidRPr="00A14496">
        <w:rPr>
          <w:rFonts w:ascii="Times New Roman" w:hAnsi="Times New Roman" w:cs="Times New Roman"/>
          <w:iCs/>
          <w:sz w:val="28"/>
          <w:szCs w:val="28"/>
        </w:rPr>
        <w:t>ұйымдары</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арқылы</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көрсетіледі</w:t>
      </w:r>
      <w:proofErr w:type="spellEnd"/>
      <w:r w:rsidRPr="00A14496">
        <w:rPr>
          <w:rFonts w:ascii="Times New Roman" w:hAnsi="Times New Roman" w:cs="Times New Roman"/>
          <w:iCs/>
          <w:sz w:val="28"/>
          <w:szCs w:val="28"/>
        </w:rPr>
        <w:t xml:space="preserve"> (1 - </w:t>
      </w:r>
      <w:proofErr w:type="spellStart"/>
      <w:r w:rsidRPr="00A14496">
        <w:rPr>
          <w:rFonts w:ascii="Times New Roman" w:hAnsi="Times New Roman" w:cs="Times New Roman"/>
          <w:iCs/>
          <w:sz w:val="28"/>
          <w:szCs w:val="28"/>
        </w:rPr>
        <w:t>балабақша</w:t>
      </w:r>
      <w:proofErr w:type="spellEnd"/>
      <w:r w:rsidRPr="00A14496">
        <w:rPr>
          <w:rFonts w:ascii="Times New Roman" w:hAnsi="Times New Roman" w:cs="Times New Roman"/>
          <w:iCs/>
          <w:sz w:val="28"/>
          <w:szCs w:val="28"/>
        </w:rPr>
        <w:t xml:space="preserve">, 7 - </w:t>
      </w:r>
      <w:proofErr w:type="spellStart"/>
      <w:r w:rsidRPr="00A14496">
        <w:rPr>
          <w:rFonts w:ascii="Times New Roman" w:hAnsi="Times New Roman" w:cs="Times New Roman"/>
          <w:iCs/>
          <w:sz w:val="28"/>
          <w:szCs w:val="28"/>
        </w:rPr>
        <w:t>мектеп</w:t>
      </w:r>
      <w:proofErr w:type="spellEnd"/>
      <w:r w:rsidRPr="00A14496">
        <w:rPr>
          <w:rFonts w:ascii="Times New Roman" w:hAnsi="Times New Roman" w:cs="Times New Roman"/>
          <w:iCs/>
          <w:sz w:val="28"/>
          <w:szCs w:val="28"/>
        </w:rPr>
        <w:t xml:space="preserve">, 1 - </w:t>
      </w:r>
      <w:proofErr w:type="spellStart"/>
      <w:r w:rsidRPr="00A14496">
        <w:rPr>
          <w:rFonts w:ascii="Times New Roman" w:hAnsi="Times New Roman" w:cs="Times New Roman"/>
          <w:iCs/>
          <w:sz w:val="28"/>
          <w:szCs w:val="28"/>
        </w:rPr>
        <w:t>қосымша</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білім</w:t>
      </w:r>
      <w:proofErr w:type="spellEnd"/>
      <w:r w:rsidRPr="00A14496">
        <w:rPr>
          <w:rFonts w:ascii="Times New Roman" w:hAnsi="Times New Roman" w:cs="Times New Roman"/>
          <w:iCs/>
          <w:sz w:val="28"/>
          <w:szCs w:val="28"/>
        </w:rPr>
        <w:t xml:space="preserve"> беру </w:t>
      </w:r>
      <w:proofErr w:type="spellStart"/>
      <w:r w:rsidRPr="00A14496">
        <w:rPr>
          <w:rFonts w:ascii="Times New Roman" w:hAnsi="Times New Roman" w:cs="Times New Roman"/>
          <w:iCs/>
          <w:sz w:val="28"/>
          <w:szCs w:val="28"/>
        </w:rPr>
        <w:t>ұйымы</w:t>
      </w:r>
      <w:proofErr w:type="spellEnd"/>
      <w:r w:rsidRPr="00A14496">
        <w:rPr>
          <w:rFonts w:ascii="Times New Roman" w:hAnsi="Times New Roman" w:cs="Times New Roman"/>
          <w:iCs/>
          <w:sz w:val="28"/>
          <w:szCs w:val="28"/>
        </w:rPr>
        <w:t xml:space="preserve">), 13 - </w:t>
      </w:r>
      <w:proofErr w:type="spellStart"/>
      <w:r w:rsidRPr="00A14496">
        <w:rPr>
          <w:rFonts w:ascii="Times New Roman" w:hAnsi="Times New Roman" w:cs="Times New Roman"/>
          <w:iCs/>
          <w:sz w:val="28"/>
          <w:szCs w:val="28"/>
        </w:rPr>
        <w:t>білім</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бөлімі</w:t>
      </w:r>
      <w:proofErr w:type="spellEnd"/>
      <w:r w:rsidRPr="00A14496">
        <w:rPr>
          <w:rFonts w:ascii="Times New Roman" w:hAnsi="Times New Roman" w:cs="Times New Roman"/>
          <w:iCs/>
          <w:sz w:val="28"/>
          <w:szCs w:val="28"/>
        </w:rPr>
        <w:t xml:space="preserve"> </w:t>
      </w:r>
      <w:proofErr w:type="spellStart"/>
      <w:r w:rsidRPr="00A14496">
        <w:rPr>
          <w:rFonts w:ascii="Times New Roman" w:hAnsi="Times New Roman" w:cs="Times New Roman"/>
          <w:iCs/>
          <w:sz w:val="28"/>
          <w:szCs w:val="28"/>
        </w:rPr>
        <w:t>арқылы</w:t>
      </w:r>
      <w:proofErr w:type="spellEnd"/>
      <w:r w:rsidRPr="00A14496">
        <w:rPr>
          <w:rFonts w:ascii="Times New Roman" w:hAnsi="Times New Roman" w:cs="Times New Roman"/>
          <w:iCs/>
          <w:sz w:val="28"/>
          <w:szCs w:val="28"/>
        </w:rPr>
        <w:t>.</w:t>
      </w:r>
    </w:p>
    <w:p w14:paraId="7158ACFF" w14:textId="1DE37DAB" w:rsidR="008A7D6B" w:rsidRPr="00A14496" w:rsidRDefault="008A7D6B" w:rsidP="00A14496">
      <w:pPr>
        <w:spacing w:after="0" w:line="240" w:lineRule="auto"/>
        <w:ind w:firstLine="708"/>
        <w:jc w:val="both"/>
        <w:rPr>
          <w:rFonts w:ascii="Times New Roman" w:hAnsi="Times New Roman" w:cs="Times New Roman"/>
          <w:iCs/>
          <w:sz w:val="24"/>
          <w:szCs w:val="24"/>
          <w:lang w:val="kk-KZ"/>
        </w:rPr>
      </w:pPr>
      <w:r w:rsidRPr="00A14496">
        <w:rPr>
          <w:rFonts w:ascii="Times New Roman" w:hAnsi="Times New Roman" w:cs="Times New Roman"/>
          <w:iCs/>
          <w:sz w:val="28"/>
          <w:szCs w:val="28"/>
          <w:lang w:val="kk-KZ"/>
        </w:rPr>
        <w:t>19 мемлекеттік қызмет ақпараттық жүйелер арқылы көрсетіледі (2 - "Индиго: электрондық балабақша" АЖ-</w:t>
      </w:r>
      <w:r w:rsidR="00A14496">
        <w:rPr>
          <w:rFonts w:ascii="Times New Roman" w:hAnsi="Times New Roman" w:cs="Times New Roman"/>
          <w:iCs/>
          <w:sz w:val="28"/>
          <w:szCs w:val="28"/>
          <w:lang w:val="kk-KZ"/>
        </w:rPr>
        <w:t xml:space="preserve"> </w:t>
      </w:r>
      <w:r w:rsidRPr="00A14496">
        <w:rPr>
          <w:rFonts w:ascii="Times New Roman" w:hAnsi="Times New Roman" w:cs="Times New Roman"/>
          <w:iCs/>
          <w:sz w:val="24"/>
          <w:szCs w:val="24"/>
          <w:lang w:val="kk-KZ"/>
        </w:rPr>
        <w:t>Мектепке дейінгі ұйымдарға жіберу үшін мектеп жасына дейінгі балаларды (6 жасқа дейін) кезекке қою, мектепке дейінгі білім беру ұйымдарына құжаттарды қабылдау және балаларды қабылдау, 4 - "Сакура: электрондық мектеп"АЖ -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демалыс беруге құжаттарды қабылдау және жолдама беру, бастауыш, негізгі орта, жалпы орта білім беру ұйымдары арасында балаларды ауыстыру үшін құжаттарды қабылдау, 12 - "ҚР БҒМ АЖО" АЖ-денсаулық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Қорғаншылық және қамқоршылық жөнінде анықтама беру, Жетім балаға (жетім балаларға) және ата-анасының қамқорлығынсыз қалған балаға (балаларға) қамқоршылық немесе қорғаншылық белгілеу,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тағайындау,Кәмелетке толмағандардың мүлкіне иелік ету үшін анықтамалар беру, Негізгі орта, жалпы орта білім беру ұйымдарында экстернат нысанында оқытуға рұқсат беру,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бала асырап алуға тілек білдірген адамдарды есепке қою, Жетім баланы және (немесе) ата-анасының қамқорлығынсыз қалған баланы асырап алуға байланысты біржолғы ақшалай төлемді тағайындау, (балаларды) қабылдаушы отбасына тәрбиелеуге беру және оларды асырауға ақшалай қаражат төлеуді тағайындау, Негізгі орта, жалпы орта білім туралы құжаттардың телнұсқаларын беру (екі тәсіл - портал және ХҚКО), педагогтарды аттестаттау үшін құжаттарды қабылдау, 1 –  «Миндаль» АЖ - балаларды қосымша білім беру ұйымдарына қабылдау үшін құжаттарды қабылдау).</w:t>
      </w:r>
    </w:p>
    <w:p w14:paraId="7376534B" w14:textId="77777777" w:rsidR="00AE76AD" w:rsidRPr="00A14496" w:rsidRDefault="00AE76AD"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ab/>
        <w:t>Қағаз түрінде мынадай 3 мемлекеттік қызмет көрсетіледі (2244):</w:t>
      </w:r>
    </w:p>
    <w:p w14:paraId="1D66668D" w14:textId="77777777" w:rsidR="00AE76AD" w:rsidRPr="00A14496" w:rsidRDefault="00AE76AD"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 білім бөлімі арқылы - "Он жасқа толған баланың пікірін есепке алу туралы қорғаншылар мен қамқоршылар органдарының шешімін беру" 2024 жылы - 308;</w:t>
      </w:r>
    </w:p>
    <w:p w14:paraId="7C78DDE6" w14:textId="77777777" w:rsidR="00AE76AD" w:rsidRPr="00A14496" w:rsidRDefault="00AE76AD"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 Мемлекеттік корпорация (көрсетілетін қызметті беруші білім бөлімі) арқылы көрсетілді - "Балаға кері әсер етпейтін ата-ана құқықтарынан айырылған ата-аналарға баламен кездесуіне рұқсат беру" 2024 жылы -6;</w:t>
      </w:r>
    </w:p>
    <w:p w14:paraId="7B40A2DA" w14:textId="43E5C6FA" w:rsidR="00AE76AD" w:rsidRPr="00A14496" w:rsidRDefault="00AE76AD"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 мектептер арқылы – "Мемлекеттік білім беру ұйымдарының білім алушылары мен тәрбиеленушілеріне қаржылық және материалдық көмек көрсету " 2024 жылғы наурыздан бастап-1930 өтінім.</w:t>
      </w:r>
    </w:p>
    <w:p w14:paraId="679FBA3E" w14:textId="77777777" w:rsidR="00A14496" w:rsidRDefault="00AE76AD" w:rsidP="00A14496">
      <w:pPr>
        <w:spacing w:after="0" w:line="240" w:lineRule="auto"/>
        <w:jc w:val="both"/>
        <w:rPr>
          <w:rFonts w:ascii="Times New Roman" w:hAnsi="Times New Roman" w:cs="Times New Roman"/>
          <w:iCs/>
          <w:sz w:val="28"/>
          <w:szCs w:val="28"/>
          <w:lang/>
        </w:rPr>
      </w:pPr>
      <w:r w:rsidRPr="00A14496">
        <w:rPr>
          <w:rFonts w:ascii="Times New Roman" w:hAnsi="Times New Roman" w:cs="Times New Roman"/>
          <w:iCs/>
          <w:sz w:val="28"/>
          <w:szCs w:val="28"/>
          <w:lang w:val="kk-KZ"/>
        </w:rPr>
        <w:lastRenderedPageBreak/>
        <w:tab/>
      </w:r>
      <w:r w:rsidRPr="00A14496">
        <w:rPr>
          <w:rFonts w:ascii="Times New Roman" w:hAnsi="Times New Roman" w:cs="Times New Roman"/>
          <w:iCs/>
          <w:sz w:val="28"/>
          <w:szCs w:val="28"/>
          <w:lang/>
        </w:rPr>
        <w:t>Мемлекеттік қызмет көрсету сапасын арттыру мәселелері жыл сайын Білім бөлімі кеңестерінде және бөлім басшысының өткізген кеңестерінде қаралады.</w:t>
      </w:r>
    </w:p>
    <w:p w14:paraId="2407D7F1" w14:textId="379B9B40" w:rsidR="00A14496" w:rsidRDefault="00AE76AD" w:rsidP="00A14496">
      <w:pPr>
        <w:spacing w:after="0" w:line="240" w:lineRule="auto"/>
        <w:ind w:firstLine="708"/>
        <w:jc w:val="both"/>
        <w:rPr>
          <w:rFonts w:ascii="Times New Roman" w:hAnsi="Times New Roman" w:cs="Times New Roman"/>
          <w:iCs/>
          <w:sz w:val="28"/>
          <w:szCs w:val="28"/>
          <w:lang/>
        </w:rPr>
      </w:pPr>
      <w:r w:rsidRPr="00A14496">
        <w:rPr>
          <w:rFonts w:ascii="Times New Roman" w:hAnsi="Times New Roman" w:cs="Times New Roman"/>
          <w:iCs/>
          <w:sz w:val="28"/>
          <w:szCs w:val="28"/>
          <w:lang/>
        </w:rPr>
        <w:t>Білім бөлімі ай сайын көрсетілген мемлекеттік қызметтер туралы статистикалық есептерді білім басқармасына ұсынады, есепті уақытында ұсынбау фактілері тіркелген жоқ.</w:t>
      </w:r>
    </w:p>
    <w:p w14:paraId="625C3C92" w14:textId="1415D137" w:rsidR="00AE76AD" w:rsidRPr="00A14496" w:rsidRDefault="00AE76AD" w:rsidP="00A14496">
      <w:pPr>
        <w:spacing w:after="0" w:line="240" w:lineRule="auto"/>
        <w:ind w:firstLine="708"/>
        <w:jc w:val="both"/>
        <w:rPr>
          <w:rFonts w:ascii="Times New Roman" w:hAnsi="Times New Roman" w:cs="Times New Roman"/>
          <w:iCs/>
          <w:sz w:val="28"/>
          <w:szCs w:val="28"/>
          <w:lang/>
        </w:rPr>
      </w:pPr>
      <w:r w:rsidRPr="00A14496">
        <w:rPr>
          <w:rFonts w:ascii="Times New Roman" w:hAnsi="Times New Roman" w:cs="Times New Roman"/>
          <w:iCs/>
          <w:sz w:val="28"/>
          <w:szCs w:val="28"/>
          <w:lang/>
        </w:rPr>
        <w:t>2024 жылы отбасы және балалар саласындағы мемлекеттік қызметтер көрсету ережелеріне (16.02.2024 № 35, 21.02.2024 № 41) және жалпы білім беретін бастауыш, негізгі орта, жалпы орта білім беру бағдарламаларын іске асыратын білім беру ұйымдарына қабылдау тәртібіне (29.04.2024 № 94) өзгерістер мен толықтырулар енгізілді.</w:t>
      </w:r>
    </w:p>
    <w:p w14:paraId="2AEFF52F" w14:textId="7C0E683C" w:rsidR="00AE76AD" w:rsidRPr="00A14496" w:rsidRDefault="00AE76AD" w:rsidP="00A14496">
      <w:pPr>
        <w:spacing w:after="0" w:line="240" w:lineRule="auto"/>
        <w:ind w:left="708" w:firstLine="706"/>
        <w:rPr>
          <w:rFonts w:ascii="Times New Roman" w:hAnsi="Times New Roman" w:cs="Times New Roman"/>
          <w:iCs/>
          <w:sz w:val="28"/>
          <w:szCs w:val="28"/>
          <w:lang/>
        </w:rPr>
      </w:pPr>
      <w:r w:rsidRPr="00A14496">
        <w:rPr>
          <w:rFonts w:ascii="Times New Roman" w:hAnsi="Times New Roman" w:cs="Times New Roman"/>
          <w:iCs/>
          <w:sz w:val="28"/>
          <w:szCs w:val="28"/>
          <w:lang/>
        </w:rPr>
        <w:t>Барлық мемлекеттік қызметтер тегін көрсетіледі.</w:t>
      </w:r>
      <w:r w:rsidRPr="00A14496">
        <w:rPr>
          <w:rFonts w:ascii="Times New Roman" w:hAnsi="Times New Roman" w:cs="Times New Roman"/>
          <w:iCs/>
          <w:sz w:val="28"/>
          <w:szCs w:val="28"/>
          <w:lang/>
        </w:rPr>
        <w:br/>
        <w:t>22 мемлекеттік қызмет бекітілген.</w:t>
      </w:r>
      <w:r w:rsidRPr="00A14496">
        <w:rPr>
          <w:rFonts w:ascii="Times New Roman" w:hAnsi="Times New Roman" w:cs="Times New Roman"/>
          <w:iCs/>
          <w:sz w:val="28"/>
          <w:szCs w:val="28"/>
          <w:lang/>
        </w:rPr>
        <w:br/>
        <w:t>Ең көп сұранысқа ие мемлекеттік қызметтер мыналар:</w:t>
      </w:r>
    </w:p>
    <w:p w14:paraId="529DE17E" w14:textId="77777777" w:rsidR="00AE76AD" w:rsidRPr="00AE76AD" w:rsidRDefault="00AE76AD" w:rsidP="00A14496">
      <w:pPr>
        <w:numPr>
          <w:ilvl w:val="0"/>
          <w:numId w:val="17"/>
        </w:numPr>
        <w:spacing w:after="0" w:line="240" w:lineRule="auto"/>
        <w:ind w:left="0" w:firstLine="709"/>
        <w:rPr>
          <w:rFonts w:ascii="Times New Roman" w:hAnsi="Times New Roman" w:cs="Times New Roman"/>
          <w:iCs/>
          <w:sz w:val="28"/>
          <w:szCs w:val="28"/>
          <w:lang/>
        </w:rPr>
      </w:pPr>
      <w:r w:rsidRPr="00AE76AD">
        <w:rPr>
          <w:rFonts w:ascii="Times New Roman" w:hAnsi="Times New Roman" w:cs="Times New Roman"/>
          <w:iCs/>
          <w:sz w:val="28"/>
          <w:szCs w:val="28"/>
          <w:lang/>
        </w:rPr>
        <w:t>Мектепке дейінгі білім беру ұйымдарына балаларды кезекке қою (8 159 өтініш);</w:t>
      </w:r>
    </w:p>
    <w:p w14:paraId="0DE07B50" w14:textId="7FB1C50C" w:rsidR="00AE76AD" w:rsidRPr="00AE76AD" w:rsidRDefault="00AE76AD" w:rsidP="00A14496">
      <w:pPr>
        <w:numPr>
          <w:ilvl w:val="0"/>
          <w:numId w:val="17"/>
        </w:numPr>
        <w:spacing w:after="0" w:line="240" w:lineRule="auto"/>
        <w:ind w:left="0" w:firstLine="709"/>
        <w:rPr>
          <w:rFonts w:ascii="Times New Roman" w:hAnsi="Times New Roman" w:cs="Times New Roman"/>
          <w:iCs/>
          <w:sz w:val="28"/>
          <w:szCs w:val="28"/>
          <w:lang/>
        </w:rPr>
      </w:pPr>
      <w:r w:rsidRPr="00AE76AD">
        <w:rPr>
          <w:rFonts w:ascii="Times New Roman" w:hAnsi="Times New Roman" w:cs="Times New Roman"/>
          <w:iCs/>
          <w:sz w:val="28"/>
          <w:szCs w:val="28"/>
          <w:lang/>
        </w:rPr>
        <w:t xml:space="preserve">Мектепке дейінгі білім беру ұйымдарына құжаттар қабылдау және </w:t>
      </w:r>
      <w:r w:rsidRPr="00A14496">
        <w:rPr>
          <w:rFonts w:ascii="Times New Roman" w:hAnsi="Times New Roman" w:cs="Times New Roman"/>
          <w:iCs/>
          <w:sz w:val="28"/>
          <w:szCs w:val="28"/>
          <w:lang/>
        </w:rPr>
        <w:t xml:space="preserve">баланы </w:t>
      </w:r>
      <w:r w:rsidRPr="00AE76AD">
        <w:rPr>
          <w:rFonts w:ascii="Times New Roman" w:hAnsi="Times New Roman" w:cs="Times New Roman"/>
          <w:iCs/>
          <w:sz w:val="28"/>
          <w:szCs w:val="28"/>
          <w:lang/>
        </w:rPr>
        <w:t>қабылдау (5 291 өтініш);</w:t>
      </w:r>
    </w:p>
    <w:p w14:paraId="77E76C0C" w14:textId="4DADB0B0" w:rsidR="00AE76AD" w:rsidRPr="00AE76AD" w:rsidRDefault="00AE76AD" w:rsidP="00A14496">
      <w:pPr>
        <w:numPr>
          <w:ilvl w:val="0"/>
          <w:numId w:val="17"/>
        </w:numPr>
        <w:spacing w:after="0" w:line="240" w:lineRule="auto"/>
        <w:ind w:left="0" w:firstLine="709"/>
        <w:rPr>
          <w:rFonts w:ascii="Times New Roman" w:hAnsi="Times New Roman" w:cs="Times New Roman"/>
          <w:iCs/>
          <w:sz w:val="28"/>
          <w:szCs w:val="28"/>
          <w:lang/>
        </w:rPr>
      </w:pPr>
      <w:r w:rsidRPr="00AE76AD">
        <w:rPr>
          <w:rFonts w:ascii="Times New Roman" w:hAnsi="Times New Roman" w:cs="Times New Roman"/>
          <w:iCs/>
          <w:sz w:val="28"/>
          <w:szCs w:val="28"/>
          <w:lang/>
        </w:rPr>
        <w:t xml:space="preserve">Білім беру ұйымдарына құжаттар қабылдау және </w:t>
      </w:r>
      <w:r w:rsidRPr="00A14496">
        <w:rPr>
          <w:rFonts w:ascii="Times New Roman" w:hAnsi="Times New Roman" w:cs="Times New Roman"/>
          <w:iCs/>
          <w:sz w:val="28"/>
          <w:szCs w:val="28"/>
          <w:lang/>
        </w:rPr>
        <w:t xml:space="preserve">оқуға </w:t>
      </w:r>
      <w:r w:rsidRPr="00AE76AD">
        <w:rPr>
          <w:rFonts w:ascii="Times New Roman" w:hAnsi="Times New Roman" w:cs="Times New Roman"/>
          <w:iCs/>
          <w:sz w:val="28"/>
          <w:szCs w:val="28"/>
          <w:lang/>
        </w:rPr>
        <w:t>қабылдау (6 194 өтініш);</w:t>
      </w:r>
    </w:p>
    <w:p w14:paraId="04290D36" w14:textId="439EF4D7" w:rsidR="00AE76AD" w:rsidRPr="00AE76AD" w:rsidRDefault="00AE76AD" w:rsidP="00A14496">
      <w:pPr>
        <w:numPr>
          <w:ilvl w:val="0"/>
          <w:numId w:val="17"/>
        </w:numPr>
        <w:spacing w:after="0" w:line="240" w:lineRule="auto"/>
        <w:ind w:left="0" w:firstLine="709"/>
        <w:rPr>
          <w:rFonts w:ascii="Times New Roman" w:hAnsi="Times New Roman" w:cs="Times New Roman"/>
          <w:iCs/>
          <w:sz w:val="28"/>
          <w:szCs w:val="28"/>
          <w:lang/>
        </w:rPr>
      </w:pPr>
      <w:r w:rsidRPr="00AE76AD">
        <w:rPr>
          <w:rFonts w:ascii="Times New Roman" w:hAnsi="Times New Roman" w:cs="Times New Roman"/>
          <w:iCs/>
          <w:sz w:val="28"/>
          <w:szCs w:val="28"/>
          <w:lang/>
        </w:rPr>
        <w:t xml:space="preserve">Балаларға қосымша білім беру ұйымдарына құжаттар қабылдау және </w:t>
      </w:r>
      <w:r w:rsidRPr="00A14496">
        <w:rPr>
          <w:rFonts w:ascii="Times New Roman" w:hAnsi="Times New Roman" w:cs="Times New Roman"/>
          <w:iCs/>
          <w:sz w:val="28"/>
          <w:szCs w:val="28"/>
          <w:lang/>
        </w:rPr>
        <w:t xml:space="preserve">оқуға </w:t>
      </w:r>
      <w:r w:rsidRPr="00AE76AD">
        <w:rPr>
          <w:rFonts w:ascii="Times New Roman" w:hAnsi="Times New Roman" w:cs="Times New Roman"/>
          <w:iCs/>
          <w:sz w:val="28"/>
          <w:szCs w:val="28"/>
          <w:lang/>
        </w:rPr>
        <w:t>қабылдау (4 468 өтініш).</w:t>
      </w:r>
    </w:p>
    <w:p w14:paraId="2D45CE2A" w14:textId="35EC860B" w:rsidR="00AE76AD" w:rsidRPr="00A14496" w:rsidRDefault="00AE76AD" w:rsidP="00A14496">
      <w:pPr>
        <w:spacing w:after="0" w:line="240" w:lineRule="auto"/>
        <w:jc w:val="both"/>
        <w:rPr>
          <w:rFonts w:ascii="Times New Roman" w:hAnsi="Times New Roman" w:cs="Times New Roman"/>
          <w:iCs/>
          <w:sz w:val="28"/>
          <w:szCs w:val="28"/>
          <w:lang/>
        </w:rPr>
      </w:pPr>
    </w:p>
    <w:p w14:paraId="0007C4A2" w14:textId="77777777" w:rsidR="00AE76AD" w:rsidRPr="00A14496" w:rsidRDefault="00AE76AD"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«Баланы (балаларды) қабылдаушы отбасына тәрбиелеуге беру және оларды асырауға ақшалай қаражат төлеуді тағайындау» мемлекеттік көрсетілетін қызметі бойынша өтінімдер түскен жоқ.</w:t>
      </w:r>
    </w:p>
    <w:p w14:paraId="450F1C0B" w14:textId="77777777" w:rsidR="00AE76AD" w:rsidRPr="00A14496" w:rsidRDefault="00AE76AD"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Ішкі бақылау жоспарына сәйкес мемлекеттік қызметтер көрсету сапасына мониторингтің 12 бақылау іс-шарасы жүргізілді, ведомстволық бағынысты 12 білім беру ұйымы қамтылды. Анықталған бұзушылықтар саны - 8, мониторинг жүргізу кезінде түзетілді. Бақылау іс-шараларының қорытындысы бойынша 45 ұсыныс әзірленіп, орындалды.</w:t>
      </w:r>
    </w:p>
    <w:p w14:paraId="6FB3BDBE" w14:textId="77777777" w:rsidR="00AE76AD" w:rsidRPr="00A14496" w:rsidRDefault="00AE76AD"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2024 жылы Мемлекеттік қызмет департаменті «Сакура: электрондық мектеп» және «Миндаль» ақпараттық жүйелерінде (мектептер мен қосымша білім беру ұйымдарына қабылдау және оқуға қабылдау) 2 мониторинг жүргізді.</w:t>
      </w:r>
    </w:p>
    <w:p w14:paraId="2F314DD3" w14:textId="5D831124" w:rsidR="00AE76AD" w:rsidRPr="00A14496" w:rsidRDefault="00AE76AD"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Мониторинг қорытындысы бойынша ұсыныстар әзірленіп, Мемлекеттік қызмет департаментіне, Білім басқармасына, Ақпараттандыру басқармасына жолданды.</w:t>
      </w:r>
    </w:p>
    <w:p w14:paraId="7D5BB754" w14:textId="77777777" w:rsidR="00014C3E" w:rsidRPr="00A14496" w:rsidRDefault="00014C3E"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Мемлекеттік қызмет көрсету мерзімдерін бұзу жоқ. Ақпараттық жүйелердің техникалық ақауы анықталған жағдайда ақау туралы акт жасалады және мүдделі органдарға хат жіберіледі.</w:t>
      </w:r>
    </w:p>
    <w:p w14:paraId="15DCF205" w14:textId="42951AC9" w:rsidR="00014C3E" w:rsidRDefault="00014C3E" w:rsidP="00A14496">
      <w:pPr>
        <w:spacing w:after="0" w:line="240" w:lineRule="auto"/>
        <w:ind w:firstLine="709"/>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Мемлекеттік қызмет көрсету бойынша шағым түскен жоқ.</w:t>
      </w:r>
    </w:p>
    <w:p w14:paraId="56E16AD0" w14:textId="77777777" w:rsidR="00A14496" w:rsidRPr="00A14496" w:rsidRDefault="00A14496" w:rsidP="00A14496">
      <w:pPr>
        <w:spacing w:after="0" w:line="240" w:lineRule="auto"/>
        <w:ind w:firstLine="709"/>
        <w:jc w:val="both"/>
        <w:rPr>
          <w:rFonts w:ascii="Times New Roman" w:hAnsi="Times New Roman" w:cs="Times New Roman"/>
          <w:iCs/>
          <w:sz w:val="28"/>
          <w:szCs w:val="28"/>
          <w:lang w:val="kk-KZ"/>
        </w:rPr>
      </w:pPr>
    </w:p>
    <w:p w14:paraId="216FCFD8" w14:textId="5252EFCF" w:rsidR="008A7D6B" w:rsidRPr="00A14496" w:rsidRDefault="00014C3E" w:rsidP="00A14496">
      <w:pPr>
        <w:spacing w:after="0" w:line="240" w:lineRule="auto"/>
        <w:ind w:firstLine="708"/>
        <w:jc w:val="center"/>
        <w:rPr>
          <w:rFonts w:ascii="Times New Roman" w:hAnsi="Times New Roman" w:cs="Times New Roman"/>
          <w:b/>
          <w:bCs/>
          <w:iCs/>
          <w:sz w:val="28"/>
          <w:szCs w:val="28"/>
          <w:lang w:val="kk-KZ"/>
        </w:rPr>
      </w:pPr>
      <w:r w:rsidRPr="00A14496">
        <w:rPr>
          <w:rFonts w:ascii="Times New Roman" w:hAnsi="Times New Roman" w:cs="Times New Roman"/>
          <w:b/>
          <w:bCs/>
          <w:iCs/>
          <w:sz w:val="28"/>
          <w:szCs w:val="28"/>
          <w:lang w:val="kk-KZ"/>
        </w:rPr>
        <w:t>Проблемалық сұрақтар.</w:t>
      </w:r>
    </w:p>
    <w:p w14:paraId="39F7EFF8" w14:textId="24AEB18F" w:rsidR="001F4E71" w:rsidRPr="00A14496" w:rsidRDefault="00014C3E" w:rsidP="00A14496">
      <w:pPr>
        <w:spacing w:after="0" w:line="240" w:lineRule="auto"/>
        <w:ind w:firstLine="708"/>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Мониторинг барысында мемлекеттік қызмет көрсету бойынша проблемалар анықталды.</w:t>
      </w:r>
    </w:p>
    <w:p w14:paraId="15CB6F77" w14:textId="20CB99E9"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1.</w:t>
      </w:r>
      <w:r w:rsidRPr="00A14496">
        <w:rPr>
          <w:rFonts w:ascii="Times New Roman" w:hAnsi="Times New Roman" w:cs="Times New Roman"/>
          <w:iCs/>
          <w:sz w:val="28"/>
          <w:szCs w:val="28"/>
          <w:lang w:val="kk-KZ"/>
        </w:rPr>
        <w:tab/>
      </w:r>
      <w:r w:rsidRPr="00A14496">
        <w:rPr>
          <w:rFonts w:ascii="Times New Roman" w:hAnsi="Times New Roman" w:cs="Times New Roman"/>
          <w:b/>
          <w:bCs/>
          <w:iCs/>
          <w:sz w:val="28"/>
          <w:szCs w:val="28"/>
          <w:lang w:val="kk-KZ"/>
        </w:rPr>
        <w:t>Қағидалардың ақпараттық жүйемен сәйкес келмеуі,</w:t>
      </w:r>
      <w:r w:rsidR="00A14496">
        <w:rPr>
          <w:rFonts w:ascii="Times New Roman" w:hAnsi="Times New Roman" w:cs="Times New Roman"/>
          <w:iCs/>
          <w:sz w:val="28"/>
          <w:szCs w:val="28"/>
          <w:lang w:val="kk-KZ"/>
        </w:rPr>
        <w:t xml:space="preserve"> </w:t>
      </w:r>
      <w:r w:rsidRPr="00A14496">
        <w:rPr>
          <w:rFonts w:ascii="Times New Roman" w:hAnsi="Times New Roman" w:cs="Times New Roman"/>
          <w:iCs/>
          <w:sz w:val="28"/>
          <w:szCs w:val="28"/>
          <w:lang w:val="kk-KZ"/>
        </w:rPr>
        <w:t xml:space="preserve">" Мектепке дейінгі ұйымдарға құжаттарды қабылдау және балаларды қабылдау " 2024 жылғы 31 мамырда Қағидаларда ақпараттық жүйеде 3 (үш) жұмыс күні жолдама алу үшін жеңілдікті санаттағы өтініш берушілерге басым қолжетімділікті алып тастады.  Алайда, Индиго </w:t>
      </w:r>
      <w:r w:rsidRPr="00A14496">
        <w:rPr>
          <w:rFonts w:ascii="Times New Roman" w:hAnsi="Times New Roman" w:cs="Times New Roman"/>
          <w:iCs/>
          <w:sz w:val="28"/>
          <w:szCs w:val="28"/>
          <w:lang w:val="kk-KZ"/>
        </w:rPr>
        <w:lastRenderedPageBreak/>
        <w:t>ақпараттық жүйесінде басымдықты қол жетімділік жойылмайды, осылайша жеңілдік берушілер осы құқықты пайдаланады;</w:t>
      </w:r>
    </w:p>
    <w:p w14:paraId="387FE72C" w14:textId="77777777"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2.</w:t>
      </w:r>
      <w:r w:rsidRPr="00A14496">
        <w:rPr>
          <w:rFonts w:ascii="Times New Roman" w:hAnsi="Times New Roman" w:cs="Times New Roman"/>
          <w:iCs/>
          <w:sz w:val="28"/>
          <w:szCs w:val="28"/>
          <w:lang w:val="kk-KZ"/>
        </w:rPr>
        <w:tab/>
      </w:r>
      <w:r w:rsidRPr="00A14496">
        <w:rPr>
          <w:rFonts w:ascii="Times New Roman" w:hAnsi="Times New Roman" w:cs="Times New Roman"/>
          <w:b/>
          <w:bCs/>
          <w:iCs/>
          <w:sz w:val="28"/>
          <w:szCs w:val="28"/>
          <w:lang w:val="kk-KZ"/>
        </w:rPr>
        <w:t xml:space="preserve">ақпараттық жүйеде мемлекеттік қызмет көрсету мерзімдерінің сәйкес келмеуі- </w:t>
      </w:r>
      <w:r w:rsidRPr="00A14496">
        <w:rPr>
          <w:rFonts w:ascii="Times New Roman" w:hAnsi="Times New Roman" w:cs="Times New Roman"/>
          <w:iCs/>
          <w:sz w:val="28"/>
          <w:szCs w:val="28"/>
          <w:lang w:val="kk-KZ"/>
        </w:rPr>
        <w:t>Негізгі орта, жалпы орта білім беру ұйымдарында экстернат нысанында оқуға рұқсат беру, мемлекеттік қызмет көрсету қағидаларына сәйкес қызмет көрсету мерзімі - 10 жұмыс күні, алайда ҚР ҚМ АЖО-да 5 күнге дейін қысқартылған мерзім белгіленеді;</w:t>
      </w:r>
    </w:p>
    <w:p w14:paraId="1DD44CA4" w14:textId="77777777"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3.</w:t>
      </w:r>
      <w:r w:rsidRPr="00A14496">
        <w:rPr>
          <w:rFonts w:ascii="Times New Roman" w:hAnsi="Times New Roman" w:cs="Times New Roman"/>
          <w:iCs/>
          <w:sz w:val="28"/>
          <w:szCs w:val="28"/>
          <w:lang w:val="kk-KZ"/>
        </w:rPr>
        <w:tab/>
      </w:r>
      <w:r w:rsidRPr="00A14496">
        <w:rPr>
          <w:rFonts w:ascii="Times New Roman" w:hAnsi="Times New Roman" w:cs="Times New Roman"/>
          <w:b/>
          <w:bCs/>
          <w:iCs/>
          <w:sz w:val="28"/>
          <w:szCs w:val="28"/>
          <w:lang w:val="kk-KZ"/>
        </w:rPr>
        <w:t xml:space="preserve">мемлекеттік қызметтер ақпараттық жүйе арқылы да, портал арқылы да ұсынылады, </w:t>
      </w:r>
      <w:r w:rsidRPr="00A14496">
        <w:rPr>
          <w:rFonts w:ascii="Times New Roman" w:hAnsi="Times New Roman" w:cs="Times New Roman"/>
          <w:iCs/>
          <w:sz w:val="28"/>
          <w:szCs w:val="28"/>
          <w:lang w:val="kk-KZ"/>
        </w:rPr>
        <w:t>осыған байланысты мониторингтің ыңғайлылығы үшін мемлекеттік қызметтерді көрсетудің бір тәсілі не портал арқылы не "Сакура: электрондық Мектеп" ақпараттық жүйесі арқылы (бастауыш, негізгі орта, жалпы орта білім беру бағдарламалары бойынша оқыту үшін ведомстволық бағыныстылығына қарамастан, құжаттарды қабылдау және білім беру ұйымдарына қабылдау) қажет жалпы білім беретін оқу орындары арасында балаларды ауыстыру үшін құжаттарды қабылдау;</w:t>
      </w:r>
    </w:p>
    <w:p w14:paraId="0E6C38CF" w14:textId="748CF841"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4.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w:t>
      </w:r>
      <w:r w:rsidRPr="00A14496">
        <w:rPr>
          <w:rFonts w:ascii="Times New Roman" w:hAnsi="Times New Roman" w:cs="Times New Roman"/>
          <w:iCs/>
          <w:sz w:val="28"/>
          <w:szCs w:val="28"/>
          <w:lang w:val="kk-KZ"/>
        </w:rPr>
        <w:t xml:space="preserve"> - бұл қызмет қорғаншылықты белгілеу бойынша мемлекеттік қызмет көрсетумен белсенді түрде көрсетіледі, алайда порталда асыраушысынан айырылу бойынша жәрдемақы төлеу туралы мәліметтер, алимент, балаға тиесілі тұрғын үйді жалға беруден түсетін кіріс туралы мәліметтер алуға арналған қосымша беттер жоқ, осы қызметті порталда жеке шығару қажет;</w:t>
      </w:r>
    </w:p>
    <w:p w14:paraId="25000035" w14:textId="77777777"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5. Негізгі орта, жалпы орта білім туралы құжаттардың телнұсқаларын беру</w:t>
      </w:r>
      <w:r w:rsidRPr="00A14496">
        <w:rPr>
          <w:rFonts w:ascii="Times New Roman" w:hAnsi="Times New Roman" w:cs="Times New Roman"/>
          <w:iCs/>
          <w:sz w:val="28"/>
          <w:szCs w:val="28"/>
          <w:lang w:val="kk-KZ"/>
        </w:rPr>
        <w:t xml:space="preserve"> - Өтініш беруші «электрондық үкімет» веб-порталы арқылы өтініш берген кезде негізгі орта және жалпы орта білім беру ұйымы басшысының атына электрондық құжат нысанында өтініш береді. Сонымен қатар, Қағидаларға сәйкес тегі (аты, әкесінің аты (ол болған кезде) өзгерген және (немесе) білім туралы құжат бүлінген жағдайда мемлекеттік қызметті көрсету үшін қажетті құжаттардың бірі білім туралы құжаттың түпнұсқасы болып табылады, бұл портал арқылы өтініш берген кезде мүмкін емес және осыған байланысты құжаттар топтамасының толық болмауына байланысты бас тарту ресімделеді;</w:t>
      </w:r>
    </w:p>
    <w:p w14:paraId="0C14AEEC" w14:textId="77777777"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6.</w:t>
      </w:r>
      <w:r w:rsidRPr="00A14496">
        <w:rPr>
          <w:rFonts w:ascii="Times New Roman" w:hAnsi="Times New Roman" w:cs="Times New Roman"/>
          <w:b/>
          <w:bCs/>
          <w:iCs/>
          <w:sz w:val="28"/>
          <w:szCs w:val="28"/>
          <w:lang w:val="kk-KZ"/>
        </w:rPr>
        <w:tab/>
        <w:t>Балаларға қосымша білім беру бойынша қосымша білім беру ұйымдарына құжаттарды қабылдау және оқуға қабылдау</w:t>
      </w:r>
      <w:r w:rsidRPr="00A14496">
        <w:rPr>
          <w:rFonts w:ascii="Times New Roman" w:hAnsi="Times New Roman" w:cs="Times New Roman"/>
          <w:iCs/>
          <w:sz w:val="28"/>
          <w:szCs w:val="28"/>
          <w:lang w:val="kk-KZ"/>
        </w:rPr>
        <w:t xml:space="preserve"> - мемлекеттік қызмет көрсету қағидаларының 8-тармағына сәйкес құжаттар тізбесінің бірі Қазақстан Республикасы Денсаулық сақтау министрінің міндетін атқарушының 2020 жылғы 30 қазандағы № ҚР ДСМ-175/2020 бұйрығымен бекітілген № 027/е нысаны бойынша Медициналық анықтама болып табылады (мемлекеттік көрсетілетін қызмет тізілімінде тіркелген). нормативтік құқықтық актілерді тіркеу № 21579). Бұл анықтама электрондық үкімет порталында электрондық форматта бар, бірақ толық емес мәліметтерді қамтиды, бұл мемлекеттік қызметтен негізделген бас тартуға әкеледі;</w:t>
      </w:r>
    </w:p>
    <w:p w14:paraId="02DA0C06" w14:textId="10875A05" w:rsidR="0068227E" w:rsidRPr="00A14496" w:rsidRDefault="0068227E"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7. Педагогтерді аттестаттау бойынша</w:t>
      </w:r>
      <w:r w:rsidRPr="00A14496">
        <w:rPr>
          <w:rFonts w:ascii="Times New Roman" w:hAnsi="Times New Roman" w:cs="Times New Roman"/>
          <w:iCs/>
          <w:sz w:val="28"/>
          <w:szCs w:val="28"/>
          <w:lang w:val="kk-KZ"/>
        </w:rPr>
        <w:t xml:space="preserve"> - «Ұстаз» ақпараттық жүйесінде «Жетістіктер» қосымша бетінде конкурстық іс-шаралардың толық тізбесі жоқ - тиісті сала саласындағы уәкілетті органмен келісілген жоспар бойынша іс-шараларды енгізу мүмкіндігі жоқ;</w:t>
      </w:r>
    </w:p>
    <w:p w14:paraId="36432650" w14:textId="77777777" w:rsidR="00A14496" w:rsidRPr="00A14496" w:rsidRDefault="00A14496"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8. Қорғаншылық және қамқоршылық жөнінде анықтама беру</w:t>
      </w:r>
      <w:r w:rsidRPr="00A14496">
        <w:rPr>
          <w:rFonts w:ascii="Times New Roman" w:hAnsi="Times New Roman" w:cs="Times New Roman"/>
          <w:iCs/>
          <w:sz w:val="28"/>
          <w:szCs w:val="28"/>
          <w:lang w:val="kk-KZ"/>
        </w:rPr>
        <w:t xml:space="preserve"> - аталған қызмет автоматтандырылған болып табылады, алайда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 Тізілімінің «ҚР БҒМ АЖО» АЖ-мен интеграциясы жоқ, осыған байланысты шығыс құжатын береді, қорғаншы ақпараттық жүйеде жоқ, бұл бас тартуға әкеп соғады. Жоғарыда аталған ақпараттық жүйелермен интеграция енгізу қажет;</w:t>
      </w:r>
    </w:p>
    <w:p w14:paraId="4921AE31" w14:textId="77777777" w:rsidR="00A14496" w:rsidRPr="00A14496" w:rsidRDefault="00A14496"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lastRenderedPageBreak/>
        <w:t>9. Кәмелетке толмағандардың мүлкіне иелік ету үшін анықтама беру</w:t>
      </w:r>
      <w:r w:rsidRPr="00A14496">
        <w:rPr>
          <w:rFonts w:ascii="Times New Roman" w:hAnsi="Times New Roman" w:cs="Times New Roman"/>
          <w:iCs/>
          <w:sz w:val="28"/>
          <w:szCs w:val="28"/>
          <w:lang w:val="kk-KZ"/>
        </w:rPr>
        <w:t xml:space="preserve"> - порталда ата-анасының біреуінің болмау фактісін растайтын құжатты бекітуге арналған қосымша бет жоқ (қайтыс болуы туралы, соттың айыру, шектеу және т.б. туралы шешімі). «АХАЖ» АЖ ықпалдастыру енгізу, сондай-ақ порталға «ата-анасының қамқорлығынсыз қалғанын растайтын құжат» деген қосымша бет қосу;</w:t>
      </w:r>
    </w:p>
    <w:p w14:paraId="2C24738E" w14:textId="77777777" w:rsidR="00A14496" w:rsidRPr="00A14496" w:rsidRDefault="00A14496" w:rsidP="00A14496">
      <w:pPr>
        <w:spacing w:after="0" w:line="240" w:lineRule="auto"/>
        <w:jc w:val="both"/>
        <w:rPr>
          <w:rFonts w:ascii="Times New Roman" w:hAnsi="Times New Roman" w:cs="Times New Roman"/>
          <w:iCs/>
          <w:sz w:val="28"/>
          <w:szCs w:val="28"/>
          <w:lang w:val="kk-KZ"/>
        </w:rPr>
      </w:pPr>
      <w:r w:rsidRPr="00A14496">
        <w:rPr>
          <w:rFonts w:ascii="Times New Roman" w:hAnsi="Times New Roman" w:cs="Times New Roman"/>
          <w:b/>
          <w:bCs/>
          <w:iCs/>
          <w:sz w:val="28"/>
          <w:szCs w:val="28"/>
          <w:lang w:val="kk-KZ"/>
        </w:rPr>
        <w:t>10. Қорғаншы және қамқоршы органның он жасқа толған баланың пікірін есепке алу туралы шешімін беру</w:t>
      </w:r>
      <w:r w:rsidRPr="00A14496">
        <w:rPr>
          <w:rFonts w:ascii="Times New Roman" w:hAnsi="Times New Roman" w:cs="Times New Roman"/>
          <w:iCs/>
          <w:sz w:val="28"/>
          <w:szCs w:val="28"/>
          <w:lang w:val="kk-KZ"/>
        </w:rPr>
        <w:t xml:space="preserve"> - балалар үйінің 10 жасқа толған тәрбиеленушісінің пікірі еркін нысанда ресімделеді, өйткені бұл қызмет жеке тұлғаларға арналған, ал балалар үйі тәрбиеленушілерінің заңды өкілдері жеке тұлғалар емес, заңды тұлға (балалар үйінің әкімшілігі) болып табылады.</w:t>
      </w:r>
    </w:p>
    <w:p w14:paraId="0D71DBB1" w14:textId="77777777" w:rsidR="00A14496" w:rsidRPr="00A14496" w:rsidRDefault="00A14496" w:rsidP="00A14496">
      <w:pPr>
        <w:spacing w:after="0" w:line="240" w:lineRule="auto"/>
        <w:ind w:firstLine="708"/>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Жоғарыда аталған мәселелер бойынша білім бөлімі Қостанай облысы әкімдігінің ақпараттандыру, мемлекеттік қызметтер көрсету және мұрағаттар Басқармасына, Қазақстан Республикасы Мемлекеттік қызмет істері агенттігінің Қостанай облысы бойынша департаментіне, білім Басқармасына хат жолдайды.</w:t>
      </w:r>
    </w:p>
    <w:p w14:paraId="374BFC38" w14:textId="6405C541" w:rsidR="00A14496" w:rsidRPr="00A14496" w:rsidRDefault="00A14496" w:rsidP="00A14496">
      <w:pPr>
        <w:spacing w:after="0" w:line="240" w:lineRule="auto"/>
        <w:ind w:firstLine="708"/>
        <w:jc w:val="both"/>
        <w:rPr>
          <w:rFonts w:ascii="Times New Roman" w:hAnsi="Times New Roman" w:cs="Times New Roman"/>
          <w:iCs/>
          <w:sz w:val="28"/>
          <w:szCs w:val="28"/>
          <w:lang w:val="kk-KZ"/>
        </w:rPr>
      </w:pPr>
      <w:r w:rsidRPr="00A14496">
        <w:rPr>
          <w:rFonts w:ascii="Times New Roman" w:hAnsi="Times New Roman" w:cs="Times New Roman"/>
          <w:iCs/>
          <w:sz w:val="28"/>
          <w:szCs w:val="28"/>
          <w:lang w:val="kk-KZ"/>
        </w:rPr>
        <w:t>Бұл мәселе білім бөлімінің тұрақты бақылауында тұр.</w:t>
      </w:r>
    </w:p>
    <w:p w14:paraId="0BF74771" w14:textId="77777777" w:rsidR="00A14496" w:rsidRPr="00A14496" w:rsidRDefault="00A14496" w:rsidP="00A14496">
      <w:pPr>
        <w:spacing w:after="0" w:line="240" w:lineRule="auto"/>
        <w:jc w:val="both"/>
        <w:rPr>
          <w:rFonts w:ascii="Times New Roman" w:hAnsi="Times New Roman" w:cs="Times New Roman"/>
          <w:iCs/>
          <w:sz w:val="28"/>
          <w:szCs w:val="28"/>
          <w:lang w:val="kk-KZ"/>
        </w:rPr>
      </w:pPr>
    </w:p>
    <w:p w14:paraId="1D34F084" w14:textId="08EF9267" w:rsidR="008B2568" w:rsidRPr="00A14496" w:rsidRDefault="00A14496" w:rsidP="00A14496">
      <w:pPr>
        <w:pStyle w:val="a5"/>
        <w:pBdr>
          <w:bottom w:val="single" w:sz="4" w:space="31" w:color="FFFFFF"/>
        </w:pBdr>
        <w:spacing w:after="0" w:line="240" w:lineRule="auto"/>
        <w:ind w:left="0"/>
        <w:jc w:val="center"/>
        <w:rPr>
          <w:rFonts w:ascii="Times New Roman" w:hAnsi="Times New Roman" w:cs="Times New Roman"/>
          <w:b/>
          <w:bCs/>
          <w:color w:val="000000"/>
          <w:sz w:val="28"/>
          <w:szCs w:val="28"/>
          <w:lang w:val="kk-KZ"/>
        </w:rPr>
      </w:pPr>
      <w:r w:rsidRPr="00202F9B">
        <w:rPr>
          <w:rFonts w:ascii="Times New Roman" w:hAnsi="Times New Roman" w:cs="Times New Roman"/>
          <w:b/>
          <w:bCs/>
          <w:color w:val="000000"/>
          <w:sz w:val="28"/>
          <w:szCs w:val="28"/>
          <w:lang w:val="kk-KZ"/>
        </w:rPr>
        <w:t>Ақпараттық-түсіндіру іс-шаралары.</w:t>
      </w:r>
    </w:p>
    <w:p w14:paraId="21950B2D" w14:textId="77777777" w:rsidR="00202F9B" w:rsidRDefault="00202F9B" w:rsidP="00202F9B">
      <w:pPr>
        <w:spacing w:after="0" w:line="240" w:lineRule="auto"/>
        <w:ind w:firstLine="708"/>
        <w:jc w:val="both"/>
        <w:rPr>
          <w:rFonts w:ascii="Times New Roman" w:eastAsia="Times New Roman" w:hAnsi="Times New Roman" w:cs="Times New Roman"/>
          <w:sz w:val="28"/>
          <w:szCs w:val="28"/>
          <w:lang/>
        </w:rPr>
      </w:pPr>
      <w:r w:rsidRPr="00202F9B">
        <w:rPr>
          <w:rFonts w:ascii="Times New Roman" w:eastAsia="Times New Roman" w:hAnsi="Times New Roman" w:cs="Times New Roman"/>
          <w:sz w:val="28"/>
          <w:szCs w:val="28"/>
          <w:lang/>
        </w:rPr>
        <w:t>Білім бөлімінде жыл сайын мемлекеттік қызмет көрсету сапасын арттыру бойынша түсіндіру іс-шараларының медиа-жоспары бекітіледі.</w:t>
      </w:r>
    </w:p>
    <w:p w14:paraId="79E32615" w14:textId="77777777" w:rsidR="00202F9B" w:rsidRDefault="00202F9B" w:rsidP="00202F9B">
      <w:pPr>
        <w:spacing w:after="0" w:line="240" w:lineRule="auto"/>
        <w:ind w:firstLine="709"/>
        <w:jc w:val="both"/>
        <w:rPr>
          <w:rFonts w:ascii="Times New Roman" w:eastAsia="Times New Roman" w:hAnsi="Times New Roman" w:cs="Times New Roman"/>
          <w:sz w:val="28"/>
          <w:szCs w:val="28"/>
          <w:lang/>
        </w:rPr>
      </w:pPr>
      <w:r w:rsidRPr="00202F9B">
        <w:rPr>
          <w:rFonts w:ascii="Times New Roman" w:eastAsia="Times New Roman" w:hAnsi="Times New Roman" w:cs="Times New Roman"/>
          <w:sz w:val="28"/>
          <w:szCs w:val="28"/>
          <w:lang/>
        </w:rPr>
        <w:t>2024 жылы 12 оқу семинары өткізілді, бұқаралық ақпарат құралдарында және Instagram желісінде 8 мақала жарияланды.</w:t>
      </w:r>
    </w:p>
    <w:p w14:paraId="2F48A25A" w14:textId="77777777" w:rsidR="00202F9B" w:rsidRDefault="00202F9B" w:rsidP="00202F9B">
      <w:pPr>
        <w:spacing w:after="0" w:line="240" w:lineRule="auto"/>
        <w:ind w:firstLine="709"/>
        <w:jc w:val="both"/>
        <w:rPr>
          <w:rFonts w:ascii="Times New Roman" w:eastAsia="Times New Roman" w:hAnsi="Times New Roman" w:cs="Times New Roman"/>
          <w:sz w:val="28"/>
          <w:szCs w:val="28"/>
          <w:lang/>
        </w:rPr>
      </w:pPr>
      <w:r w:rsidRPr="00202F9B">
        <w:rPr>
          <w:rFonts w:ascii="Times New Roman" w:eastAsia="Times New Roman" w:hAnsi="Times New Roman" w:cs="Times New Roman"/>
          <w:sz w:val="28"/>
          <w:szCs w:val="28"/>
          <w:lang/>
        </w:rPr>
        <w:t>Халықты мемлекеттік қызметтер туралы ақпараттандыру мақсатында Білім бөлімі тарапынан тоқсан сайын «Электрондық балабақша», «Электрондық мектеп» автоматтандырылған жүйелері, сондай-ақ қамқоршылық пен қорғаншылық бойынша мемлекеттік қызметтер туралы ақпарат беру жұмыстары жүргізіледі. Бұл ақпараттар «Алау ТВ» телеарнасында бейнебет түрінде көрсетілді, сондай-ақ Instagram желісінде Білім бөлімі тарапынан мемлекеттік қызметтер көрсету мәселелері бойынша 4 тікелей эфир өткізілді.</w:t>
      </w:r>
    </w:p>
    <w:p w14:paraId="4A710C48" w14:textId="77777777" w:rsidR="00202F9B" w:rsidRDefault="00202F9B" w:rsidP="00202F9B">
      <w:pPr>
        <w:spacing w:after="0" w:line="240" w:lineRule="auto"/>
        <w:ind w:firstLine="709"/>
        <w:jc w:val="both"/>
        <w:rPr>
          <w:rFonts w:ascii="Times New Roman" w:eastAsia="Times New Roman" w:hAnsi="Times New Roman" w:cs="Times New Roman"/>
          <w:sz w:val="28"/>
          <w:szCs w:val="28"/>
          <w:lang/>
        </w:rPr>
      </w:pPr>
      <w:r w:rsidRPr="00202F9B">
        <w:rPr>
          <w:rFonts w:ascii="Times New Roman" w:eastAsia="Times New Roman" w:hAnsi="Times New Roman" w:cs="Times New Roman"/>
          <w:sz w:val="28"/>
          <w:szCs w:val="28"/>
          <w:lang/>
        </w:rPr>
        <w:t>Білім бөлімінің сайтында және білім беру ұйымдарының интернет-ресурстарында мемлекеттік қызметтер туралы ақпарат үнемі жаңартылып отырады.</w:t>
      </w:r>
    </w:p>
    <w:p w14:paraId="562C3297" w14:textId="79CD0CCD" w:rsidR="00202F9B" w:rsidRPr="00202F9B" w:rsidRDefault="00202F9B" w:rsidP="00202F9B">
      <w:pPr>
        <w:spacing w:after="0" w:line="240" w:lineRule="auto"/>
        <w:ind w:firstLine="709"/>
        <w:jc w:val="both"/>
        <w:rPr>
          <w:rFonts w:ascii="Times New Roman" w:eastAsia="Times New Roman" w:hAnsi="Times New Roman" w:cs="Times New Roman"/>
          <w:sz w:val="28"/>
          <w:szCs w:val="28"/>
          <w:lang/>
        </w:rPr>
      </w:pPr>
      <w:r w:rsidRPr="00202F9B">
        <w:rPr>
          <w:rFonts w:ascii="Times New Roman" w:eastAsia="Times New Roman" w:hAnsi="Times New Roman" w:cs="Times New Roman"/>
          <w:sz w:val="28"/>
          <w:szCs w:val="28"/>
          <w:lang/>
        </w:rPr>
        <w:t>Мемлекеттік қызмет көрсету сапасын арттыру мәселесі Білім бөлімінің тұрақты бақылауында.</w:t>
      </w:r>
    </w:p>
    <w:p w14:paraId="54E54CEA" w14:textId="289E2633" w:rsidR="00386D67" w:rsidRPr="00202F9B" w:rsidRDefault="00386D67" w:rsidP="00202F9B">
      <w:pPr>
        <w:pBdr>
          <w:bottom w:val="single" w:sz="4" w:space="31" w:color="FFFFFF"/>
        </w:pBdr>
        <w:spacing w:after="0" w:line="240" w:lineRule="auto"/>
        <w:ind w:firstLine="708"/>
        <w:jc w:val="both"/>
        <w:rPr>
          <w:rFonts w:ascii="Times New Roman" w:hAnsi="Times New Roman" w:cs="Times New Roman"/>
          <w:sz w:val="28"/>
          <w:szCs w:val="28"/>
          <w:lang/>
        </w:rPr>
      </w:pPr>
    </w:p>
    <w:sectPr w:rsidR="00386D67" w:rsidRPr="00202F9B" w:rsidSect="006A6CF1">
      <w:pgSz w:w="11906" w:h="16838"/>
      <w:pgMar w:top="567" w:right="56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757"/>
    <w:multiLevelType w:val="hybridMultilevel"/>
    <w:tmpl w:val="FA7048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2DB19B2"/>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184A7851"/>
    <w:multiLevelType w:val="hybridMultilevel"/>
    <w:tmpl w:val="1E748D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A96227B"/>
    <w:multiLevelType w:val="multilevel"/>
    <w:tmpl w:val="DECE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51286"/>
    <w:multiLevelType w:val="hybridMultilevel"/>
    <w:tmpl w:val="91AA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30C2F"/>
    <w:multiLevelType w:val="hybridMultilevel"/>
    <w:tmpl w:val="D3F868D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01969F6"/>
    <w:multiLevelType w:val="hybridMultilevel"/>
    <w:tmpl w:val="2F288D9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43D2022B"/>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52E42E64"/>
    <w:multiLevelType w:val="hybridMultilevel"/>
    <w:tmpl w:val="D6B8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FD54C4B"/>
    <w:multiLevelType w:val="hybridMultilevel"/>
    <w:tmpl w:val="61AA32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426564D"/>
    <w:multiLevelType w:val="hybridMultilevel"/>
    <w:tmpl w:val="416E6520"/>
    <w:lvl w:ilvl="0" w:tplc="0419000F">
      <w:start w:val="1"/>
      <w:numFmt w:val="decimal"/>
      <w:lvlText w:val="%1."/>
      <w:lvlJc w:val="left"/>
      <w:pPr>
        <w:ind w:left="177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6A0E5ABE"/>
    <w:multiLevelType w:val="hybridMultilevel"/>
    <w:tmpl w:val="C9543F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1CE4B56"/>
    <w:multiLevelType w:val="hybridMultilevel"/>
    <w:tmpl w:val="E7041E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7F7579FD"/>
    <w:multiLevelType w:val="hybridMultilevel"/>
    <w:tmpl w:val="AE5EC72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num>
  <w:num w:numId="2">
    <w:abstractNumId w:val="4"/>
  </w:num>
  <w:num w:numId="3">
    <w:abstractNumId w:val="0"/>
  </w:num>
  <w:num w:numId="4">
    <w:abstractNumId w:val="12"/>
  </w:num>
  <w:num w:numId="5">
    <w:abstractNumId w:val="11"/>
  </w:num>
  <w:num w:numId="6">
    <w:abstractNumId w:val="6"/>
  </w:num>
  <w:num w:numId="7">
    <w:abstractNumId w:val="13"/>
  </w:num>
  <w:num w:numId="8">
    <w:abstractNumId w:val="2"/>
  </w:num>
  <w:num w:numId="9">
    <w:abstractNumId w:val="9"/>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E"/>
    <w:rsid w:val="00000B49"/>
    <w:rsid w:val="000012CB"/>
    <w:rsid w:val="00001C38"/>
    <w:rsid w:val="00003346"/>
    <w:rsid w:val="00004108"/>
    <w:rsid w:val="00004354"/>
    <w:rsid w:val="000047F3"/>
    <w:rsid w:val="00006133"/>
    <w:rsid w:val="00006FCF"/>
    <w:rsid w:val="00007700"/>
    <w:rsid w:val="000111D0"/>
    <w:rsid w:val="00014B83"/>
    <w:rsid w:val="00014C3E"/>
    <w:rsid w:val="000150DE"/>
    <w:rsid w:val="0001600A"/>
    <w:rsid w:val="00021620"/>
    <w:rsid w:val="000226D8"/>
    <w:rsid w:val="00023051"/>
    <w:rsid w:val="000247CC"/>
    <w:rsid w:val="00025F88"/>
    <w:rsid w:val="00026457"/>
    <w:rsid w:val="0002754E"/>
    <w:rsid w:val="00027835"/>
    <w:rsid w:val="0003073F"/>
    <w:rsid w:val="00034F9A"/>
    <w:rsid w:val="00035CE3"/>
    <w:rsid w:val="000372FA"/>
    <w:rsid w:val="0003754F"/>
    <w:rsid w:val="0003788C"/>
    <w:rsid w:val="00037F8B"/>
    <w:rsid w:val="00040A64"/>
    <w:rsid w:val="00041804"/>
    <w:rsid w:val="00042FFF"/>
    <w:rsid w:val="00043F6A"/>
    <w:rsid w:val="00046610"/>
    <w:rsid w:val="00046DB4"/>
    <w:rsid w:val="00046F4C"/>
    <w:rsid w:val="00051AA7"/>
    <w:rsid w:val="00055CE4"/>
    <w:rsid w:val="00056D21"/>
    <w:rsid w:val="0005711A"/>
    <w:rsid w:val="000575FE"/>
    <w:rsid w:val="000601CC"/>
    <w:rsid w:val="00060E36"/>
    <w:rsid w:val="00066E2D"/>
    <w:rsid w:val="00067732"/>
    <w:rsid w:val="0007225B"/>
    <w:rsid w:val="00076A43"/>
    <w:rsid w:val="00076DEA"/>
    <w:rsid w:val="000806CE"/>
    <w:rsid w:val="000820AC"/>
    <w:rsid w:val="00084612"/>
    <w:rsid w:val="000857BF"/>
    <w:rsid w:val="000903C3"/>
    <w:rsid w:val="000908EA"/>
    <w:rsid w:val="00090C6D"/>
    <w:rsid w:val="000A17A9"/>
    <w:rsid w:val="000A3469"/>
    <w:rsid w:val="000A367A"/>
    <w:rsid w:val="000A4012"/>
    <w:rsid w:val="000A4F17"/>
    <w:rsid w:val="000A64DC"/>
    <w:rsid w:val="000B1041"/>
    <w:rsid w:val="000B19EE"/>
    <w:rsid w:val="000B23C5"/>
    <w:rsid w:val="000B4316"/>
    <w:rsid w:val="000B53AC"/>
    <w:rsid w:val="000B59EC"/>
    <w:rsid w:val="000B5BC1"/>
    <w:rsid w:val="000B7BD5"/>
    <w:rsid w:val="000C078D"/>
    <w:rsid w:val="000C27BC"/>
    <w:rsid w:val="000C6D45"/>
    <w:rsid w:val="000D1132"/>
    <w:rsid w:val="000D47CC"/>
    <w:rsid w:val="000D5AE5"/>
    <w:rsid w:val="000E1604"/>
    <w:rsid w:val="000E1669"/>
    <w:rsid w:val="000E2BF6"/>
    <w:rsid w:val="000E3386"/>
    <w:rsid w:val="000E42A8"/>
    <w:rsid w:val="000F3581"/>
    <w:rsid w:val="000F7104"/>
    <w:rsid w:val="001025F8"/>
    <w:rsid w:val="0010266E"/>
    <w:rsid w:val="0010291F"/>
    <w:rsid w:val="00103655"/>
    <w:rsid w:val="00107856"/>
    <w:rsid w:val="00110BAD"/>
    <w:rsid w:val="00111155"/>
    <w:rsid w:val="00112D9B"/>
    <w:rsid w:val="00112DD9"/>
    <w:rsid w:val="0011421F"/>
    <w:rsid w:val="001142CD"/>
    <w:rsid w:val="00114B07"/>
    <w:rsid w:val="00115C84"/>
    <w:rsid w:val="001172D8"/>
    <w:rsid w:val="00121E18"/>
    <w:rsid w:val="00123A98"/>
    <w:rsid w:val="001262EF"/>
    <w:rsid w:val="001306DD"/>
    <w:rsid w:val="00131546"/>
    <w:rsid w:val="001316CE"/>
    <w:rsid w:val="00140FE2"/>
    <w:rsid w:val="00143833"/>
    <w:rsid w:val="00144F48"/>
    <w:rsid w:val="00150B11"/>
    <w:rsid w:val="00155437"/>
    <w:rsid w:val="0015563B"/>
    <w:rsid w:val="00157196"/>
    <w:rsid w:val="00164637"/>
    <w:rsid w:val="00164E8F"/>
    <w:rsid w:val="00166420"/>
    <w:rsid w:val="00170324"/>
    <w:rsid w:val="0017062C"/>
    <w:rsid w:val="00173C29"/>
    <w:rsid w:val="00174676"/>
    <w:rsid w:val="00175150"/>
    <w:rsid w:val="00175917"/>
    <w:rsid w:val="001811AE"/>
    <w:rsid w:val="00182326"/>
    <w:rsid w:val="00183D2A"/>
    <w:rsid w:val="0018546B"/>
    <w:rsid w:val="00185C4C"/>
    <w:rsid w:val="00194FE7"/>
    <w:rsid w:val="00195B1D"/>
    <w:rsid w:val="0019743C"/>
    <w:rsid w:val="001979E9"/>
    <w:rsid w:val="001A2138"/>
    <w:rsid w:val="001A2E1A"/>
    <w:rsid w:val="001A323C"/>
    <w:rsid w:val="001A360A"/>
    <w:rsid w:val="001A385F"/>
    <w:rsid w:val="001B04DD"/>
    <w:rsid w:val="001B05C0"/>
    <w:rsid w:val="001B0869"/>
    <w:rsid w:val="001B6D72"/>
    <w:rsid w:val="001B7907"/>
    <w:rsid w:val="001C232F"/>
    <w:rsid w:val="001C4416"/>
    <w:rsid w:val="001C50A1"/>
    <w:rsid w:val="001C6177"/>
    <w:rsid w:val="001C6DC7"/>
    <w:rsid w:val="001C6E90"/>
    <w:rsid w:val="001C79AD"/>
    <w:rsid w:val="001D1159"/>
    <w:rsid w:val="001D229A"/>
    <w:rsid w:val="001D2CE4"/>
    <w:rsid w:val="001D3DF9"/>
    <w:rsid w:val="001D3EF5"/>
    <w:rsid w:val="001D455D"/>
    <w:rsid w:val="001D4790"/>
    <w:rsid w:val="001E11B5"/>
    <w:rsid w:val="001E1A1D"/>
    <w:rsid w:val="001E2265"/>
    <w:rsid w:val="001E2CD7"/>
    <w:rsid w:val="001E3CD1"/>
    <w:rsid w:val="001E7026"/>
    <w:rsid w:val="001F023B"/>
    <w:rsid w:val="001F0B19"/>
    <w:rsid w:val="001F3EEE"/>
    <w:rsid w:val="001F4671"/>
    <w:rsid w:val="001F4E71"/>
    <w:rsid w:val="001F6122"/>
    <w:rsid w:val="001F6A64"/>
    <w:rsid w:val="00201F47"/>
    <w:rsid w:val="00202F9B"/>
    <w:rsid w:val="002044C4"/>
    <w:rsid w:val="00205A2A"/>
    <w:rsid w:val="00211605"/>
    <w:rsid w:val="00213FC8"/>
    <w:rsid w:val="00214044"/>
    <w:rsid w:val="0021732E"/>
    <w:rsid w:val="00222D06"/>
    <w:rsid w:val="002233ED"/>
    <w:rsid w:val="00223E0E"/>
    <w:rsid w:val="00223F42"/>
    <w:rsid w:val="00227E5D"/>
    <w:rsid w:val="00227FD4"/>
    <w:rsid w:val="002304D8"/>
    <w:rsid w:val="00231BD3"/>
    <w:rsid w:val="00231E32"/>
    <w:rsid w:val="002323AB"/>
    <w:rsid w:val="002346D4"/>
    <w:rsid w:val="00241628"/>
    <w:rsid w:val="00242597"/>
    <w:rsid w:val="00242A2B"/>
    <w:rsid w:val="00242BEE"/>
    <w:rsid w:val="00243B61"/>
    <w:rsid w:val="00247C80"/>
    <w:rsid w:val="00247D05"/>
    <w:rsid w:val="00251903"/>
    <w:rsid w:val="00252003"/>
    <w:rsid w:val="0025324A"/>
    <w:rsid w:val="0025325A"/>
    <w:rsid w:val="00255F97"/>
    <w:rsid w:val="0025649B"/>
    <w:rsid w:val="00257DCB"/>
    <w:rsid w:val="00260F1B"/>
    <w:rsid w:val="00262C67"/>
    <w:rsid w:val="002671A2"/>
    <w:rsid w:val="00267336"/>
    <w:rsid w:val="00270F1F"/>
    <w:rsid w:val="002712FC"/>
    <w:rsid w:val="00273BD8"/>
    <w:rsid w:val="00274395"/>
    <w:rsid w:val="00280FD2"/>
    <w:rsid w:val="00281C5A"/>
    <w:rsid w:val="00281E7B"/>
    <w:rsid w:val="00281EDE"/>
    <w:rsid w:val="002827AF"/>
    <w:rsid w:val="00282C44"/>
    <w:rsid w:val="00282D81"/>
    <w:rsid w:val="0028323B"/>
    <w:rsid w:val="0028366C"/>
    <w:rsid w:val="00283A6B"/>
    <w:rsid w:val="0028517B"/>
    <w:rsid w:val="00285EEE"/>
    <w:rsid w:val="00286858"/>
    <w:rsid w:val="0028712B"/>
    <w:rsid w:val="00287AA6"/>
    <w:rsid w:val="00287AEC"/>
    <w:rsid w:val="00290E4D"/>
    <w:rsid w:val="002921A8"/>
    <w:rsid w:val="00293DAE"/>
    <w:rsid w:val="0029694A"/>
    <w:rsid w:val="00296F43"/>
    <w:rsid w:val="002A0EF7"/>
    <w:rsid w:val="002A47B3"/>
    <w:rsid w:val="002B0E1E"/>
    <w:rsid w:val="002B1668"/>
    <w:rsid w:val="002B3C51"/>
    <w:rsid w:val="002B6DB7"/>
    <w:rsid w:val="002B721A"/>
    <w:rsid w:val="002B77EF"/>
    <w:rsid w:val="002C0641"/>
    <w:rsid w:val="002C0F23"/>
    <w:rsid w:val="002C1236"/>
    <w:rsid w:val="002C3303"/>
    <w:rsid w:val="002C33B5"/>
    <w:rsid w:val="002C4757"/>
    <w:rsid w:val="002C6008"/>
    <w:rsid w:val="002C67BE"/>
    <w:rsid w:val="002C7095"/>
    <w:rsid w:val="002C72D8"/>
    <w:rsid w:val="002C74F1"/>
    <w:rsid w:val="002C7F38"/>
    <w:rsid w:val="002C7F5D"/>
    <w:rsid w:val="002D0F64"/>
    <w:rsid w:val="002D33BD"/>
    <w:rsid w:val="002D41D5"/>
    <w:rsid w:val="002D5C75"/>
    <w:rsid w:val="002E01E9"/>
    <w:rsid w:val="002E0838"/>
    <w:rsid w:val="002E304C"/>
    <w:rsid w:val="002E3458"/>
    <w:rsid w:val="002E4A49"/>
    <w:rsid w:val="002E5324"/>
    <w:rsid w:val="002E730A"/>
    <w:rsid w:val="002E77CB"/>
    <w:rsid w:val="002F09E6"/>
    <w:rsid w:val="002F34B7"/>
    <w:rsid w:val="002F50FD"/>
    <w:rsid w:val="002F645D"/>
    <w:rsid w:val="002F6601"/>
    <w:rsid w:val="00303174"/>
    <w:rsid w:val="00304AC1"/>
    <w:rsid w:val="00310762"/>
    <w:rsid w:val="00312321"/>
    <w:rsid w:val="003127C0"/>
    <w:rsid w:val="00312C60"/>
    <w:rsid w:val="00314941"/>
    <w:rsid w:val="00314DA6"/>
    <w:rsid w:val="0031630D"/>
    <w:rsid w:val="003169F5"/>
    <w:rsid w:val="003174D6"/>
    <w:rsid w:val="00317A27"/>
    <w:rsid w:val="00320EF4"/>
    <w:rsid w:val="00324FA2"/>
    <w:rsid w:val="0032774D"/>
    <w:rsid w:val="003317EF"/>
    <w:rsid w:val="00331A1C"/>
    <w:rsid w:val="0033280F"/>
    <w:rsid w:val="00335882"/>
    <w:rsid w:val="00340CAE"/>
    <w:rsid w:val="0034201E"/>
    <w:rsid w:val="003421F5"/>
    <w:rsid w:val="00344C89"/>
    <w:rsid w:val="003451C4"/>
    <w:rsid w:val="0034606D"/>
    <w:rsid w:val="00350EB6"/>
    <w:rsid w:val="0035111A"/>
    <w:rsid w:val="0035151A"/>
    <w:rsid w:val="00353CAC"/>
    <w:rsid w:val="003560E9"/>
    <w:rsid w:val="0035642C"/>
    <w:rsid w:val="00360909"/>
    <w:rsid w:val="00362B5F"/>
    <w:rsid w:val="00362C34"/>
    <w:rsid w:val="00363B58"/>
    <w:rsid w:val="0036465F"/>
    <w:rsid w:val="00366BE8"/>
    <w:rsid w:val="00367B10"/>
    <w:rsid w:val="00367BBC"/>
    <w:rsid w:val="00370BE6"/>
    <w:rsid w:val="00382DF0"/>
    <w:rsid w:val="003830EE"/>
    <w:rsid w:val="00383402"/>
    <w:rsid w:val="00386D67"/>
    <w:rsid w:val="00395C68"/>
    <w:rsid w:val="003A0946"/>
    <w:rsid w:val="003A5FA8"/>
    <w:rsid w:val="003A6C88"/>
    <w:rsid w:val="003A6E80"/>
    <w:rsid w:val="003B0483"/>
    <w:rsid w:val="003B0B41"/>
    <w:rsid w:val="003B0CBE"/>
    <w:rsid w:val="003B3731"/>
    <w:rsid w:val="003B72EF"/>
    <w:rsid w:val="003B7A6C"/>
    <w:rsid w:val="003C1915"/>
    <w:rsid w:val="003C2C71"/>
    <w:rsid w:val="003C642F"/>
    <w:rsid w:val="003C70D7"/>
    <w:rsid w:val="003D23C4"/>
    <w:rsid w:val="003D4AB1"/>
    <w:rsid w:val="003D7CD6"/>
    <w:rsid w:val="003E62CD"/>
    <w:rsid w:val="003E7014"/>
    <w:rsid w:val="003F0B8A"/>
    <w:rsid w:val="003F415F"/>
    <w:rsid w:val="003F41E4"/>
    <w:rsid w:val="003F4D85"/>
    <w:rsid w:val="003F6CC7"/>
    <w:rsid w:val="003F7314"/>
    <w:rsid w:val="003F7CDC"/>
    <w:rsid w:val="00400E2E"/>
    <w:rsid w:val="00402016"/>
    <w:rsid w:val="004021EA"/>
    <w:rsid w:val="004029C8"/>
    <w:rsid w:val="00403BBC"/>
    <w:rsid w:val="00412DC6"/>
    <w:rsid w:val="00412E81"/>
    <w:rsid w:val="0041398A"/>
    <w:rsid w:val="00413E16"/>
    <w:rsid w:val="00414598"/>
    <w:rsid w:val="00414DA5"/>
    <w:rsid w:val="004162C2"/>
    <w:rsid w:val="00416A2C"/>
    <w:rsid w:val="00424B4C"/>
    <w:rsid w:val="00425202"/>
    <w:rsid w:val="00431DD5"/>
    <w:rsid w:val="00434463"/>
    <w:rsid w:val="00434D8F"/>
    <w:rsid w:val="00435893"/>
    <w:rsid w:val="00435BD5"/>
    <w:rsid w:val="004365C3"/>
    <w:rsid w:val="00451474"/>
    <w:rsid w:val="00451BF1"/>
    <w:rsid w:val="004547CA"/>
    <w:rsid w:val="00454A37"/>
    <w:rsid w:val="00456DF0"/>
    <w:rsid w:val="00457603"/>
    <w:rsid w:val="00460914"/>
    <w:rsid w:val="0046444B"/>
    <w:rsid w:val="00466414"/>
    <w:rsid w:val="004665FB"/>
    <w:rsid w:val="00466936"/>
    <w:rsid w:val="00476069"/>
    <w:rsid w:val="00482768"/>
    <w:rsid w:val="00486748"/>
    <w:rsid w:val="004925DE"/>
    <w:rsid w:val="00493071"/>
    <w:rsid w:val="004946EF"/>
    <w:rsid w:val="004A08A7"/>
    <w:rsid w:val="004A36F0"/>
    <w:rsid w:val="004A6876"/>
    <w:rsid w:val="004A73DB"/>
    <w:rsid w:val="004A73F0"/>
    <w:rsid w:val="004A79BC"/>
    <w:rsid w:val="004B32EB"/>
    <w:rsid w:val="004B398C"/>
    <w:rsid w:val="004B76AC"/>
    <w:rsid w:val="004C1334"/>
    <w:rsid w:val="004C3AC7"/>
    <w:rsid w:val="004C551B"/>
    <w:rsid w:val="004D06D7"/>
    <w:rsid w:val="004D14E1"/>
    <w:rsid w:val="004D6653"/>
    <w:rsid w:val="004D7DF2"/>
    <w:rsid w:val="004E11EE"/>
    <w:rsid w:val="004E19FD"/>
    <w:rsid w:val="004E1E82"/>
    <w:rsid w:val="004E596A"/>
    <w:rsid w:val="004E5B86"/>
    <w:rsid w:val="004F1609"/>
    <w:rsid w:val="004F18CE"/>
    <w:rsid w:val="004F3A55"/>
    <w:rsid w:val="004F5715"/>
    <w:rsid w:val="004F5D14"/>
    <w:rsid w:val="004F7320"/>
    <w:rsid w:val="00500360"/>
    <w:rsid w:val="00502D9C"/>
    <w:rsid w:val="00503DDA"/>
    <w:rsid w:val="00505942"/>
    <w:rsid w:val="00505F7B"/>
    <w:rsid w:val="00507227"/>
    <w:rsid w:val="00507DE0"/>
    <w:rsid w:val="005119FC"/>
    <w:rsid w:val="0052013B"/>
    <w:rsid w:val="005202CA"/>
    <w:rsid w:val="005237F1"/>
    <w:rsid w:val="0052493B"/>
    <w:rsid w:val="00527032"/>
    <w:rsid w:val="00531007"/>
    <w:rsid w:val="00536294"/>
    <w:rsid w:val="00541DCE"/>
    <w:rsid w:val="0055102F"/>
    <w:rsid w:val="0055108A"/>
    <w:rsid w:val="00551BAB"/>
    <w:rsid w:val="00552383"/>
    <w:rsid w:val="005525B6"/>
    <w:rsid w:val="00552959"/>
    <w:rsid w:val="00556B7A"/>
    <w:rsid w:val="00557BD5"/>
    <w:rsid w:val="00557FF2"/>
    <w:rsid w:val="0056025E"/>
    <w:rsid w:val="00560B7A"/>
    <w:rsid w:val="00562B00"/>
    <w:rsid w:val="00570349"/>
    <w:rsid w:val="0057177F"/>
    <w:rsid w:val="00572DBB"/>
    <w:rsid w:val="00573082"/>
    <w:rsid w:val="00573A8D"/>
    <w:rsid w:val="00574972"/>
    <w:rsid w:val="005754C0"/>
    <w:rsid w:val="00577201"/>
    <w:rsid w:val="0057786C"/>
    <w:rsid w:val="005836D3"/>
    <w:rsid w:val="00585DF2"/>
    <w:rsid w:val="00586B49"/>
    <w:rsid w:val="00587AD8"/>
    <w:rsid w:val="00591A8C"/>
    <w:rsid w:val="00592B3D"/>
    <w:rsid w:val="00593F32"/>
    <w:rsid w:val="005948AF"/>
    <w:rsid w:val="00595215"/>
    <w:rsid w:val="00595EC7"/>
    <w:rsid w:val="005971D4"/>
    <w:rsid w:val="005A0B1F"/>
    <w:rsid w:val="005A1113"/>
    <w:rsid w:val="005A12B2"/>
    <w:rsid w:val="005A22F4"/>
    <w:rsid w:val="005A24AD"/>
    <w:rsid w:val="005A3D54"/>
    <w:rsid w:val="005A3F9C"/>
    <w:rsid w:val="005A5E00"/>
    <w:rsid w:val="005A7B32"/>
    <w:rsid w:val="005B1087"/>
    <w:rsid w:val="005B26A3"/>
    <w:rsid w:val="005B36AA"/>
    <w:rsid w:val="005B510B"/>
    <w:rsid w:val="005B55CA"/>
    <w:rsid w:val="005B6A9F"/>
    <w:rsid w:val="005B6F61"/>
    <w:rsid w:val="005C0A60"/>
    <w:rsid w:val="005C285B"/>
    <w:rsid w:val="005C4036"/>
    <w:rsid w:val="005C586C"/>
    <w:rsid w:val="005C6AD0"/>
    <w:rsid w:val="005D498F"/>
    <w:rsid w:val="005D755D"/>
    <w:rsid w:val="005D75B2"/>
    <w:rsid w:val="005E2B0A"/>
    <w:rsid w:val="005E3933"/>
    <w:rsid w:val="005E3F39"/>
    <w:rsid w:val="005E49DA"/>
    <w:rsid w:val="005E6C87"/>
    <w:rsid w:val="005E7A8D"/>
    <w:rsid w:val="005F1100"/>
    <w:rsid w:val="005F1C6D"/>
    <w:rsid w:val="005F27C9"/>
    <w:rsid w:val="005F6EBF"/>
    <w:rsid w:val="005F7DE5"/>
    <w:rsid w:val="005F7F77"/>
    <w:rsid w:val="00601262"/>
    <w:rsid w:val="0060195E"/>
    <w:rsid w:val="00601B07"/>
    <w:rsid w:val="006047DC"/>
    <w:rsid w:val="00606699"/>
    <w:rsid w:val="0060695F"/>
    <w:rsid w:val="006111C4"/>
    <w:rsid w:val="00612E60"/>
    <w:rsid w:val="006159B3"/>
    <w:rsid w:val="006174BA"/>
    <w:rsid w:val="00617F72"/>
    <w:rsid w:val="00620287"/>
    <w:rsid w:val="00621CFC"/>
    <w:rsid w:val="006224F2"/>
    <w:rsid w:val="00623E78"/>
    <w:rsid w:val="006243F5"/>
    <w:rsid w:val="00625E0E"/>
    <w:rsid w:val="006269AB"/>
    <w:rsid w:val="00627DC6"/>
    <w:rsid w:val="00632792"/>
    <w:rsid w:val="00633746"/>
    <w:rsid w:val="00635BEB"/>
    <w:rsid w:val="00636AC9"/>
    <w:rsid w:val="00637634"/>
    <w:rsid w:val="006400C5"/>
    <w:rsid w:val="006411F1"/>
    <w:rsid w:val="00643AAA"/>
    <w:rsid w:val="006547A2"/>
    <w:rsid w:val="006547E3"/>
    <w:rsid w:val="00655406"/>
    <w:rsid w:val="00655C5C"/>
    <w:rsid w:val="00662123"/>
    <w:rsid w:val="006633D0"/>
    <w:rsid w:val="00663E75"/>
    <w:rsid w:val="006647D0"/>
    <w:rsid w:val="00665511"/>
    <w:rsid w:val="00665F44"/>
    <w:rsid w:val="00667BE1"/>
    <w:rsid w:val="006714CB"/>
    <w:rsid w:val="006751D3"/>
    <w:rsid w:val="006755FB"/>
    <w:rsid w:val="006757DD"/>
    <w:rsid w:val="00681C7A"/>
    <w:rsid w:val="0068227E"/>
    <w:rsid w:val="00682CAC"/>
    <w:rsid w:val="00682FBE"/>
    <w:rsid w:val="006847E7"/>
    <w:rsid w:val="00694B96"/>
    <w:rsid w:val="00695473"/>
    <w:rsid w:val="006963D4"/>
    <w:rsid w:val="00697B28"/>
    <w:rsid w:val="006A1385"/>
    <w:rsid w:val="006A13E9"/>
    <w:rsid w:val="006A4650"/>
    <w:rsid w:val="006A4C78"/>
    <w:rsid w:val="006A554C"/>
    <w:rsid w:val="006A6CF1"/>
    <w:rsid w:val="006B022B"/>
    <w:rsid w:val="006B0D90"/>
    <w:rsid w:val="006B2108"/>
    <w:rsid w:val="006B3160"/>
    <w:rsid w:val="006B4129"/>
    <w:rsid w:val="006C1DCD"/>
    <w:rsid w:val="006C25EC"/>
    <w:rsid w:val="006C298C"/>
    <w:rsid w:val="006C29F2"/>
    <w:rsid w:val="006C3530"/>
    <w:rsid w:val="006C496C"/>
    <w:rsid w:val="006C5E1E"/>
    <w:rsid w:val="006D2AC2"/>
    <w:rsid w:val="006D4A6B"/>
    <w:rsid w:val="006E0772"/>
    <w:rsid w:val="006E1B9D"/>
    <w:rsid w:val="006E2B82"/>
    <w:rsid w:val="006E2F0F"/>
    <w:rsid w:val="006E5FD7"/>
    <w:rsid w:val="006E6360"/>
    <w:rsid w:val="006F3287"/>
    <w:rsid w:val="006F693C"/>
    <w:rsid w:val="00702263"/>
    <w:rsid w:val="00702744"/>
    <w:rsid w:val="0070349A"/>
    <w:rsid w:val="00704230"/>
    <w:rsid w:val="00706368"/>
    <w:rsid w:val="007124C6"/>
    <w:rsid w:val="00714E3B"/>
    <w:rsid w:val="00716932"/>
    <w:rsid w:val="00716D49"/>
    <w:rsid w:val="007178FA"/>
    <w:rsid w:val="0072110E"/>
    <w:rsid w:val="007219BF"/>
    <w:rsid w:val="00721C65"/>
    <w:rsid w:val="00723983"/>
    <w:rsid w:val="007239E6"/>
    <w:rsid w:val="00724BFD"/>
    <w:rsid w:val="0072558A"/>
    <w:rsid w:val="00726F49"/>
    <w:rsid w:val="00731163"/>
    <w:rsid w:val="00731192"/>
    <w:rsid w:val="00732AB8"/>
    <w:rsid w:val="00732D8A"/>
    <w:rsid w:val="00734567"/>
    <w:rsid w:val="00740BDA"/>
    <w:rsid w:val="007429F0"/>
    <w:rsid w:val="00744CCB"/>
    <w:rsid w:val="00746116"/>
    <w:rsid w:val="007476FE"/>
    <w:rsid w:val="00750217"/>
    <w:rsid w:val="00751B61"/>
    <w:rsid w:val="00752F30"/>
    <w:rsid w:val="00754136"/>
    <w:rsid w:val="007557DF"/>
    <w:rsid w:val="00756AF3"/>
    <w:rsid w:val="007626CD"/>
    <w:rsid w:val="007627F1"/>
    <w:rsid w:val="00765B99"/>
    <w:rsid w:val="00765C08"/>
    <w:rsid w:val="00767B13"/>
    <w:rsid w:val="00767B61"/>
    <w:rsid w:val="00767FB8"/>
    <w:rsid w:val="00772B78"/>
    <w:rsid w:val="00774085"/>
    <w:rsid w:val="00781733"/>
    <w:rsid w:val="00783564"/>
    <w:rsid w:val="00783C2B"/>
    <w:rsid w:val="00784F3D"/>
    <w:rsid w:val="007877D1"/>
    <w:rsid w:val="00791FF2"/>
    <w:rsid w:val="00792CF5"/>
    <w:rsid w:val="0079434A"/>
    <w:rsid w:val="007961CD"/>
    <w:rsid w:val="007962AE"/>
    <w:rsid w:val="007A168C"/>
    <w:rsid w:val="007A2A02"/>
    <w:rsid w:val="007A3C84"/>
    <w:rsid w:val="007A5BA4"/>
    <w:rsid w:val="007A5E00"/>
    <w:rsid w:val="007A6B52"/>
    <w:rsid w:val="007B0472"/>
    <w:rsid w:val="007B170D"/>
    <w:rsid w:val="007B19BB"/>
    <w:rsid w:val="007B222D"/>
    <w:rsid w:val="007B4856"/>
    <w:rsid w:val="007B4A8F"/>
    <w:rsid w:val="007B4C9B"/>
    <w:rsid w:val="007B6E28"/>
    <w:rsid w:val="007C0703"/>
    <w:rsid w:val="007C109D"/>
    <w:rsid w:val="007C26B5"/>
    <w:rsid w:val="007C46E6"/>
    <w:rsid w:val="007C4FA8"/>
    <w:rsid w:val="007C63BB"/>
    <w:rsid w:val="007D1AB6"/>
    <w:rsid w:val="007D661A"/>
    <w:rsid w:val="007D6AB3"/>
    <w:rsid w:val="007D6DD0"/>
    <w:rsid w:val="007E0FA3"/>
    <w:rsid w:val="007E1425"/>
    <w:rsid w:val="007E1A78"/>
    <w:rsid w:val="007E30E5"/>
    <w:rsid w:val="007E4F42"/>
    <w:rsid w:val="007F1383"/>
    <w:rsid w:val="007F5BD0"/>
    <w:rsid w:val="007F5C9B"/>
    <w:rsid w:val="00804D30"/>
    <w:rsid w:val="00805AC4"/>
    <w:rsid w:val="00810203"/>
    <w:rsid w:val="008125D4"/>
    <w:rsid w:val="008126D6"/>
    <w:rsid w:val="00812EBE"/>
    <w:rsid w:val="00817C43"/>
    <w:rsid w:val="008208AA"/>
    <w:rsid w:val="00820C09"/>
    <w:rsid w:val="0082363E"/>
    <w:rsid w:val="00823954"/>
    <w:rsid w:val="00826D1F"/>
    <w:rsid w:val="00826DED"/>
    <w:rsid w:val="00826F7D"/>
    <w:rsid w:val="00827D2A"/>
    <w:rsid w:val="00835148"/>
    <w:rsid w:val="0083536B"/>
    <w:rsid w:val="00837574"/>
    <w:rsid w:val="008408AA"/>
    <w:rsid w:val="0084533E"/>
    <w:rsid w:val="0085083B"/>
    <w:rsid w:val="00850C49"/>
    <w:rsid w:val="00851891"/>
    <w:rsid w:val="00860DD2"/>
    <w:rsid w:val="00860F2E"/>
    <w:rsid w:val="00863184"/>
    <w:rsid w:val="0086443C"/>
    <w:rsid w:val="00864BA3"/>
    <w:rsid w:val="008667C2"/>
    <w:rsid w:val="0087053C"/>
    <w:rsid w:val="008713F4"/>
    <w:rsid w:val="00872099"/>
    <w:rsid w:val="00872A15"/>
    <w:rsid w:val="00873251"/>
    <w:rsid w:val="00873308"/>
    <w:rsid w:val="0087518D"/>
    <w:rsid w:val="00875C2D"/>
    <w:rsid w:val="00876EDF"/>
    <w:rsid w:val="00877106"/>
    <w:rsid w:val="00877885"/>
    <w:rsid w:val="00877F64"/>
    <w:rsid w:val="00883637"/>
    <w:rsid w:val="008838F1"/>
    <w:rsid w:val="00883AAE"/>
    <w:rsid w:val="00883E65"/>
    <w:rsid w:val="008875ED"/>
    <w:rsid w:val="00887A54"/>
    <w:rsid w:val="00896039"/>
    <w:rsid w:val="00896F16"/>
    <w:rsid w:val="008A28AA"/>
    <w:rsid w:val="008A3FA7"/>
    <w:rsid w:val="008A40B8"/>
    <w:rsid w:val="008A5D89"/>
    <w:rsid w:val="008A60A2"/>
    <w:rsid w:val="008A74DF"/>
    <w:rsid w:val="008A7D6B"/>
    <w:rsid w:val="008B0FC7"/>
    <w:rsid w:val="008B2568"/>
    <w:rsid w:val="008B3818"/>
    <w:rsid w:val="008B4926"/>
    <w:rsid w:val="008C00D7"/>
    <w:rsid w:val="008C16C5"/>
    <w:rsid w:val="008C1EC8"/>
    <w:rsid w:val="008C5A3E"/>
    <w:rsid w:val="008C6F57"/>
    <w:rsid w:val="008C7CC0"/>
    <w:rsid w:val="008D0786"/>
    <w:rsid w:val="008E1BB7"/>
    <w:rsid w:val="008E3259"/>
    <w:rsid w:val="008E371E"/>
    <w:rsid w:val="008E5839"/>
    <w:rsid w:val="008F62E9"/>
    <w:rsid w:val="00901849"/>
    <w:rsid w:val="009022D2"/>
    <w:rsid w:val="009024FF"/>
    <w:rsid w:val="009035DD"/>
    <w:rsid w:val="00905C4B"/>
    <w:rsid w:val="00907010"/>
    <w:rsid w:val="009074AD"/>
    <w:rsid w:val="0091044B"/>
    <w:rsid w:val="00910629"/>
    <w:rsid w:val="00916385"/>
    <w:rsid w:val="00923B1E"/>
    <w:rsid w:val="00923E13"/>
    <w:rsid w:val="0092420D"/>
    <w:rsid w:val="00924780"/>
    <w:rsid w:val="00925770"/>
    <w:rsid w:val="009271CF"/>
    <w:rsid w:val="009328E8"/>
    <w:rsid w:val="00933E9C"/>
    <w:rsid w:val="009422A1"/>
    <w:rsid w:val="00943EBA"/>
    <w:rsid w:val="00946B9A"/>
    <w:rsid w:val="009477B3"/>
    <w:rsid w:val="00951281"/>
    <w:rsid w:val="009518DF"/>
    <w:rsid w:val="009551EB"/>
    <w:rsid w:val="0095610B"/>
    <w:rsid w:val="00956921"/>
    <w:rsid w:val="009606ED"/>
    <w:rsid w:val="00961131"/>
    <w:rsid w:val="00962019"/>
    <w:rsid w:val="00964F06"/>
    <w:rsid w:val="00965670"/>
    <w:rsid w:val="00967903"/>
    <w:rsid w:val="009714AE"/>
    <w:rsid w:val="00973033"/>
    <w:rsid w:val="0097334C"/>
    <w:rsid w:val="009737F7"/>
    <w:rsid w:val="009748B7"/>
    <w:rsid w:val="00976683"/>
    <w:rsid w:val="009778D7"/>
    <w:rsid w:val="00982632"/>
    <w:rsid w:val="00983CFD"/>
    <w:rsid w:val="00984618"/>
    <w:rsid w:val="009850B8"/>
    <w:rsid w:val="00986ECD"/>
    <w:rsid w:val="00992B71"/>
    <w:rsid w:val="00992B78"/>
    <w:rsid w:val="00993E4E"/>
    <w:rsid w:val="00997575"/>
    <w:rsid w:val="009A356D"/>
    <w:rsid w:val="009A3E64"/>
    <w:rsid w:val="009A65A6"/>
    <w:rsid w:val="009A7CCF"/>
    <w:rsid w:val="009B168B"/>
    <w:rsid w:val="009B229A"/>
    <w:rsid w:val="009B27E7"/>
    <w:rsid w:val="009B35F2"/>
    <w:rsid w:val="009B7D62"/>
    <w:rsid w:val="009C1436"/>
    <w:rsid w:val="009C51F3"/>
    <w:rsid w:val="009C5A38"/>
    <w:rsid w:val="009C7FE6"/>
    <w:rsid w:val="009D21BB"/>
    <w:rsid w:val="009D5F50"/>
    <w:rsid w:val="009D7A2F"/>
    <w:rsid w:val="009E0A6B"/>
    <w:rsid w:val="009E1512"/>
    <w:rsid w:val="009E3031"/>
    <w:rsid w:val="009E4280"/>
    <w:rsid w:val="009E46AD"/>
    <w:rsid w:val="009E54BD"/>
    <w:rsid w:val="009E5DC3"/>
    <w:rsid w:val="009E69E2"/>
    <w:rsid w:val="009E7E70"/>
    <w:rsid w:val="009F044D"/>
    <w:rsid w:val="009F12F2"/>
    <w:rsid w:val="009F458E"/>
    <w:rsid w:val="009F532D"/>
    <w:rsid w:val="00A03D27"/>
    <w:rsid w:val="00A06E9F"/>
    <w:rsid w:val="00A10EDA"/>
    <w:rsid w:val="00A11CCA"/>
    <w:rsid w:val="00A12347"/>
    <w:rsid w:val="00A14496"/>
    <w:rsid w:val="00A171F5"/>
    <w:rsid w:val="00A17640"/>
    <w:rsid w:val="00A20C38"/>
    <w:rsid w:val="00A22692"/>
    <w:rsid w:val="00A22C51"/>
    <w:rsid w:val="00A243DA"/>
    <w:rsid w:val="00A24DE5"/>
    <w:rsid w:val="00A263F4"/>
    <w:rsid w:val="00A317EC"/>
    <w:rsid w:val="00A34389"/>
    <w:rsid w:val="00A41FBC"/>
    <w:rsid w:val="00A434C5"/>
    <w:rsid w:val="00A46122"/>
    <w:rsid w:val="00A558D5"/>
    <w:rsid w:val="00A579F9"/>
    <w:rsid w:val="00A60723"/>
    <w:rsid w:val="00A612F6"/>
    <w:rsid w:val="00A6275A"/>
    <w:rsid w:val="00A64259"/>
    <w:rsid w:val="00A64D4C"/>
    <w:rsid w:val="00A6510A"/>
    <w:rsid w:val="00A677CD"/>
    <w:rsid w:val="00A71233"/>
    <w:rsid w:val="00A74631"/>
    <w:rsid w:val="00A74C32"/>
    <w:rsid w:val="00A758FE"/>
    <w:rsid w:val="00A815F9"/>
    <w:rsid w:val="00A83B15"/>
    <w:rsid w:val="00A83BB8"/>
    <w:rsid w:val="00A83EC6"/>
    <w:rsid w:val="00A86078"/>
    <w:rsid w:val="00A91166"/>
    <w:rsid w:val="00A91BFA"/>
    <w:rsid w:val="00A94E2C"/>
    <w:rsid w:val="00A96776"/>
    <w:rsid w:val="00A96EDA"/>
    <w:rsid w:val="00AA0843"/>
    <w:rsid w:val="00AA664D"/>
    <w:rsid w:val="00AB0C96"/>
    <w:rsid w:val="00AB42AC"/>
    <w:rsid w:val="00AB493C"/>
    <w:rsid w:val="00AB5DAF"/>
    <w:rsid w:val="00AC1BDC"/>
    <w:rsid w:val="00AD0AB1"/>
    <w:rsid w:val="00AD0C9E"/>
    <w:rsid w:val="00AD31C2"/>
    <w:rsid w:val="00AD38D2"/>
    <w:rsid w:val="00AD47F8"/>
    <w:rsid w:val="00AD4982"/>
    <w:rsid w:val="00AD6FF3"/>
    <w:rsid w:val="00AE1EC2"/>
    <w:rsid w:val="00AE2BBA"/>
    <w:rsid w:val="00AE5ECE"/>
    <w:rsid w:val="00AE76AD"/>
    <w:rsid w:val="00AF236B"/>
    <w:rsid w:val="00AF3BB1"/>
    <w:rsid w:val="00AF69D7"/>
    <w:rsid w:val="00B02462"/>
    <w:rsid w:val="00B025A2"/>
    <w:rsid w:val="00B02997"/>
    <w:rsid w:val="00B0595B"/>
    <w:rsid w:val="00B05B7D"/>
    <w:rsid w:val="00B05F94"/>
    <w:rsid w:val="00B15CBC"/>
    <w:rsid w:val="00B15F2F"/>
    <w:rsid w:val="00B178D8"/>
    <w:rsid w:val="00B20F76"/>
    <w:rsid w:val="00B212D7"/>
    <w:rsid w:val="00B2187D"/>
    <w:rsid w:val="00B238E6"/>
    <w:rsid w:val="00B24F8D"/>
    <w:rsid w:val="00B3271A"/>
    <w:rsid w:val="00B35CAE"/>
    <w:rsid w:val="00B365C0"/>
    <w:rsid w:val="00B40F00"/>
    <w:rsid w:val="00B41EC1"/>
    <w:rsid w:val="00B44A68"/>
    <w:rsid w:val="00B457D7"/>
    <w:rsid w:val="00B45E5A"/>
    <w:rsid w:val="00B47C91"/>
    <w:rsid w:val="00B5198E"/>
    <w:rsid w:val="00B54343"/>
    <w:rsid w:val="00B54A02"/>
    <w:rsid w:val="00B54CB2"/>
    <w:rsid w:val="00B56AB2"/>
    <w:rsid w:val="00B56EB7"/>
    <w:rsid w:val="00B61B95"/>
    <w:rsid w:val="00B634D0"/>
    <w:rsid w:val="00B6708D"/>
    <w:rsid w:val="00B7034B"/>
    <w:rsid w:val="00B70B13"/>
    <w:rsid w:val="00B74FA5"/>
    <w:rsid w:val="00B75134"/>
    <w:rsid w:val="00B76C00"/>
    <w:rsid w:val="00B77A77"/>
    <w:rsid w:val="00B855D1"/>
    <w:rsid w:val="00B935B4"/>
    <w:rsid w:val="00B94A80"/>
    <w:rsid w:val="00B95DF8"/>
    <w:rsid w:val="00B97323"/>
    <w:rsid w:val="00BA285C"/>
    <w:rsid w:val="00BA34EB"/>
    <w:rsid w:val="00BA5E6F"/>
    <w:rsid w:val="00BA7F90"/>
    <w:rsid w:val="00BB2C2F"/>
    <w:rsid w:val="00BB2FA7"/>
    <w:rsid w:val="00BB4397"/>
    <w:rsid w:val="00BB4E6B"/>
    <w:rsid w:val="00BB547E"/>
    <w:rsid w:val="00BB5F40"/>
    <w:rsid w:val="00BB6AFF"/>
    <w:rsid w:val="00BB7D0A"/>
    <w:rsid w:val="00BC1663"/>
    <w:rsid w:val="00BC2BCC"/>
    <w:rsid w:val="00BC40B4"/>
    <w:rsid w:val="00BD3737"/>
    <w:rsid w:val="00BD3BC7"/>
    <w:rsid w:val="00BD4560"/>
    <w:rsid w:val="00BE0106"/>
    <w:rsid w:val="00BE24F7"/>
    <w:rsid w:val="00BE2796"/>
    <w:rsid w:val="00BE6F38"/>
    <w:rsid w:val="00BF4A53"/>
    <w:rsid w:val="00BF67C6"/>
    <w:rsid w:val="00BF6E2B"/>
    <w:rsid w:val="00C0051F"/>
    <w:rsid w:val="00C01E14"/>
    <w:rsid w:val="00C031CA"/>
    <w:rsid w:val="00C04AEC"/>
    <w:rsid w:val="00C04D13"/>
    <w:rsid w:val="00C0695E"/>
    <w:rsid w:val="00C1180B"/>
    <w:rsid w:val="00C1181D"/>
    <w:rsid w:val="00C17432"/>
    <w:rsid w:val="00C21E07"/>
    <w:rsid w:val="00C225EE"/>
    <w:rsid w:val="00C23856"/>
    <w:rsid w:val="00C26A82"/>
    <w:rsid w:val="00C274EA"/>
    <w:rsid w:val="00C30014"/>
    <w:rsid w:val="00C30192"/>
    <w:rsid w:val="00C3033C"/>
    <w:rsid w:val="00C30F34"/>
    <w:rsid w:val="00C3275C"/>
    <w:rsid w:val="00C328EE"/>
    <w:rsid w:val="00C33322"/>
    <w:rsid w:val="00C376CC"/>
    <w:rsid w:val="00C400C8"/>
    <w:rsid w:val="00C42638"/>
    <w:rsid w:val="00C439DE"/>
    <w:rsid w:val="00C43A90"/>
    <w:rsid w:val="00C4433A"/>
    <w:rsid w:val="00C5171C"/>
    <w:rsid w:val="00C53569"/>
    <w:rsid w:val="00C54938"/>
    <w:rsid w:val="00C56503"/>
    <w:rsid w:val="00C60B5C"/>
    <w:rsid w:val="00C63054"/>
    <w:rsid w:val="00C630CD"/>
    <w:rsid w:val="00C63700"/>
    <w:rsid w:val="00C64428"/>
    <w:rsid w:val="00C66F94"/>
    <w:rsid w:val="00C71C99"/>
    <w:rsid w:val="00C72DFF"/>
    <w:rsid w:val="00C73749"/>
    <w:rsid w:val="00C738A5"/>
    <w:rsid w:val="00C820E4"/>
    <w:rsid w:val="00C83BD8"/>
    <w:rsid w:val="00C87AEF"/>
    <w:rsid w:val="00C920A6"/>
    <w:rsid w:val="00C92462"/>
    <w:rsid w:val="00C93DAC"/>
    <w:rsid w:val="00C94BC1"/>
    <w:rsid w:val="00C97388"/>
    <w:rsid w:val="00C97BE6"/>
    <w:rsid w:val="00CA2B7A"/>
    <w:rsid w:val="00CA42CF"/>
    <w:rsid w:val="00CA5220"/>
    <w:rsid w:val="00CA6C31"/>
    <w:rsid w:val="00CA7698"/>
    <w:rsid w:val="00CA7766"/>
    <w:rsid w:val="00CB185A"/>
    <w:rsid w:val="00CB239F"/>
    <w:rsid w:val="00CB3AEF"/>
    <w:rsid w:val="00CB6073"/>
    <w:rsid w:val="00CC09D7"/>
    <w:rsid w:val="00CC1557"/>
    <w:rsid w:val="00CC2450"/>
    <w:rsid w:val="00CC340B"/>
    <w:rsid w:val="00CC4EE1"/>
    <w:rsid w:val="00CC5F99"/>
    <w:rsid w:val="00CD0BA3"/>
    <w:rsid w:val="00CD31F5"/>
    <w:rsid w:val="00CD5DD0"/>
    <w:rsid w:val="00CE2B74"/>
    <w:rsid w:val="00CE31DA"/>
    <w:rsid w:val="00CE3F42"/>
    <w:rsid w:val="00CE6949"/>
    <w:rsid w:val="00CF1C8E"/>
    <w:rsid w:val="00D013D1"/>
    <w:rsid w:val="00D0192E"/>
    <w:rsid w:val="00D0381F"/>
    <w:rsid w:val="00D0450A"/>
    <w:rsid w:val="00D049DC"/>
    <w:rsid w:val="00D04E4B"/>
    <w:rsid w:val="00D10F55"/>
    <w:rsid w:val="00D14454"/>
    <w:rsid w:val="00D14A20"/>
    <w:rsid w:val="00D213E3"/>
    <w:rsid w:val="00D237DA"/>
    <w:rsid w:val="00D247F4"/>
    <w:rsid w:val="00D25227"/>
    <w:rsid w:val="00D3148A"/>
    <w:rsid w:val="00D31B7B"/>
    <w:rsid w:val="00D32160"/>
    <w:rsid w:val="00D36725"/>
    <w:rsid w:val="00D428B9"/>
    <w:rsid w:val="00D43C4F"/>
    <w:rsid w:val="00D45C1A"/>
    <w:rsid w:val="00D46058"/>
    <w:rsid w:val="00D513A4"/>
    <w:rsid w:val="00D57366"/>
    <w:rsid w:val="00D609A3"/>
    <w:rsid w:val="00D61971"/>
    <w:rsid w:val="00D6256E"/>
    <w:rsid w:val="00D6704B"/>
    <w:rsid w:val="00D70374"/>
    <w:rsid w:val="00D70B74"/>
    <w:rsid w:val="00D71D54"/>
    <w:rsid w:val="00D7389F"/>
    <w:rsid w:val="00D81304"/>
    <w:rsid w:val="00D83851"/>
    <w:rsid w:val="00D8430D"/>
    <w:rsid w:val="00D90CF5"/>
    <w:rsid w:val="00D93440"/>
    <w:rsid w:val="00D93959"/>
    <w:rsid w:val="00D970F8"/>
    <w:rsid w:val="00DA0F85"/>
    <w:rsid w:val="00DA4F69"/>
    <w:rsid w:val="00DA58C7"/>
    <w:rsid w:val="00DA73C5"/>
    <w:rsid w:val="00DB1983"/>
    <w:rsid w:val="00DB46F7"/>
    <w:rsid w:val="00DB6F4A"/>
    <w:rsid w:val="00DC0448"/>
    <w:rsid w:val="00DC2B73"/>
    <w:rsid w:val="00DC3895"/>
    <w:rsid w:val="00DD1E75"/>
    <w:rsid w:val="00DD27D7"/>
    <w:rsid w:val="00DD453A"/>
    <w:rsid w:val="00DD4835"/>
    <w:rsid w:val="00DD4A5E"/>
    <w:rsid w:val="00DE02C9"/>
    <w:rsid w:val="00DE1547"/>
    <w:rsid w:val="00DE21C7"/>
    <w:rsid w:val="00DE614F"/>
    <w:rsid w:val="00DF02D7"/>
    <w:rsid w:val="00DF1D74"/>
    <w:rsid w:val="00DF25A8"/>
    <w:rsid w:val="00DF2FED"/>
    <w:rsid w:val="00DF36B5"/>
    <w:rsid w:val="00DF5CE6"/>
    <w:rsid w:val="00DF712A"/>
    <w:rsid w:val="00E00A1F"/>
    <w:rsid w:val="00E023AD"/>
    <w:rsid w:val="00E051D3"/>
    <w:rsid w:val="00E06916"/>
    <w:rsid w:val="00E06C37"/>
    <w:rsid w:val="00E12935"/>
    <w:rsid w:val="00E12D8C"/>
    <w:rsid w:val="00E176FC"/>
    <w:rsid w:val="00E17720"/>
    <w:rsid w:val="00E2128E"/>
    <w:rsid w:val="00E227C9"/>
    <w:rsid w:val="00E22E20"/>
    <w:rsid w:val="00E23C13"/>
    <w:rsid w:val="00E23EA7"/>
    <w:rsid w:val="00E25A74"/>
    <w:rsid w:val="00E27768"/>
    <w:rsid w:val="00E2784D"/>
    <w:rsid w:val="00E30AC4"/>
    <w:rsid w:val="00E315A8"/>
    <w:rsid w:val="00E32E59"/>
    <w:rsid w:val="00E352F7"/>
    <w:rsid w:val="00E35625"/>
    <w:rsid w:val="00E35EB9"/>
    <w:rsid w:val="00E37C1B"/>
    <w:rsid w:val="00E41FA0"/>
    <w:rsid w:val="00E42078"/>
    <w:rsid w:val="00E427BF"/>
    <w:rsid w:val="00E4303C"/>
    <w:rsid w:val="00E45793"/>
    <w:rsid w:val="00E45C5D"/>
    <w:rsid w:val="00E45F1C"/>
    <w:rsid w:val="00E464B0"/>
    <w:rsid w:val="00E4679A"/>
    <w:rsid w:val="00E467AD"/>
    <w:rsid w:val="00E469F1"/>
    <w:rsid w:val="00E46BF2"/>
    <w:rsid w:val="00E4787E"/>
    <w:rsid w:val="00E51818"/>
    <w:rsid w:val="00E532A7"/>
    <w:rsid w:val="00E541E1"/>
    <w:rsid w:val="00E5790C"/>
    <w:rsid w:val="00E61094"/>
    <w:rsid w:val="00E61901"/>
    <w:rsid w:val="00E621E3"/>
    <w:rsid w:val="00E642A4"/>
    <w:rsid w:val="00E70502"/>
    <w:rsid w:val="00E70E75"/>
    <w:rsid w:val="00E715FD"/>
    <w:rsid w:val="00E73605"/>
    <w:rsid w:val="00E73A19"/>
    <w:rsid w:val="00E73D0F"/>
    <w:rsid w:val="00E754DC"/>
    <w:rsid w:val="00E76657"/>
    <w:rsid w:val="00E76CEA"/>
    <w:rsid w:val="00E76DA6"/>
    <w:rsid w:val="00E80739"/>
    <w:rsid w:val="00E824E2"/>
    <w:rsid w:val="00E85AC1"/>
    <w:rsid w:val="00E929AE"/>
    <w:rsid w:val="00E96A5F"/>
    <w:rsid w:val="00EB029A"/>
    <w:rsid w:val="00EB16C4"/>
    <w:rsid w:val="00EB1C39"/>
    <w:rsid w:val="00EC4FC8"/>
    <w:rsid w:val="00EC5ABF"/>
    <w:rsid w:val="00ED0E5E"/>
    <w:rsid w:val="00ED1F97"/>
    <w:rsid w:val="00ED25E4"/>
    <w:rsid w:val="00ED266A"/>
    <w:rsid w:val="00ED482A"/>
    <w:rsid w:val="00ED733E"/>
    <w:rsid w:val="00ED7EDD"/>
    <w:rsid w:val="00EE2F52"/>
    <w:rsid w:val="00EE3235"/>
    <w:rsid w:val="00EF079D"/>
    <w:rsid w:val="00EF1D83"/>
    <w:rsid w:val="00EF4989"/>
    <w:rsid w:val="00EF588C"/>
    <w:rsid w:val="00EF60B5"/>
    <w:rsid w:val="00EF7EDC"/>
    <w:rsid w:val="00F00B77"/>
    <w:rsid w:val="00F0203C"/>
    <w:rsid w:val="00F1781C"/>
    <w:rsid w:val="00F22CC1"/>
    <w:rsid w:val="00F33EEF"/>
    <w:rsid w:val="00F36EF5"/>
    <w:rsid w:val="00F465A7"/>
    <w:rsid w:val="00F50824"/>
    <w:rsid w:val="00F50C70"/>
    <w:rsid w:val="00F51845"/>
    <w:rsid w:val="00F533F5"/>
    <w:rsid w:val="00F537E8"/>
    <w:rsid w:val="00F54F43"/>
    <w:rsid w:val="00F64508"/>
    <w:rsid w:val="00F6587A"/>
    <w:rsid w:val="00F665BD"/>
    <w:rsid w:val="00F70CC7"/>
    <w:rsid w:val="00F734F0"/>
    <w:rsid w:val="00F765D6"/>
    <w:rsid w:val="00F83E2C"/>
    <w:rsid w:val="00F87735"/>
    <w:rsid w:val="00F91817"/>
    <w:rsid w:val="00F951E2"/>
    <w:rsid w:val="00F952FB"/>
    <w:rsid w:val="00F96C69"/>
    <w:rsid w:val="00FA00F1"/>
    <w:rsid w:val="00FA4113"/>
    <w:rsid w:val="00FA6CC3"/>
    <w:rsid w:val="00FB061E"/>
    <w:rsid w:val="00FB067E"/>
    <w:rsid w:val="00FB37EB"/>
    <w:rsid w:val="00FB43DF"/>
    <w:rsid w:val="00FB7567"/>
    <w:rsid w:val="00FC0A58"/>
    <w:rsid w:val="00FC1C0C"/>
    <w:rsid w:val="00FC3AA0"/>
    <w:rsid w:val="00FC4B1B"/>
    <w:rsid w:val="00FC5537"/>
    <w:rsid w:val="00FC5989"/>
    <w:rsid w:val="00FC65C3"/>
    <w:rsid w:val="00FD1E66"/>
    <w:rsid w:val="00FD357E"/>
    <w:rsid w:val="00FD50F5"/>
    <w:rsid w:val="00FD5981"/>
    <w:rsid w:val="00FE42B1"/>
    <w:rsid w:val="00FE4DC9"/>
    <w:rsid w:val="00FE54B8"/>
    <w:rsid w:val="00FE5C7E"/>
    <w:rsid w:val="00FE5E90"/>
    <w:rsid w:val="00FF1AC7"/>
    <w:rsid w:val="00FF1FBD"/>
    <w:rsid w:val="00FF5D05"/>
    <w:rsid w:val="00FF6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32A8"/>
  <w15:docId w15:val="{106CA4D5-7792-4D0D-B1B7-6FECFE33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60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E61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67E"/>
    <w:rPr>
      <w:rFonts w:ascii="Tahoma" w:hAnsi="Tahoma" w:cs="Tahoma"/>
      <w:sz w:val="16"/>
      <w:szCs w:val="16"/>
    </w:rPr>
  </w:style>
  <w:style w:type="paragraph" w:styleId="a5">
    <w:name w:val="List Paragraph"/>
    <w:basedOn w:val="a"/>
    <w:link w:val="a6"/>
    <w:uiPriority w:val="34"/>
    <w:qFormat/>
    <w:rsid w:val="008208AA"/>
    <w:pPr>
      <w:ind w:left="720"/>
      <w:contextualSpacing/>
    </w:pPr>
  </w:style>
  <w:style w:type="character" w:styleId="a7">
    <w:name w:val="Emphasis"/>
    <w:basedOn w:val="a0"/>
    <w:uiPriority w:val="20"/>
    <w:qFormat/>
    <w:rsid w:val="00876EDF"/>
    <w:rPr>
      <w:i/>
      <w:iCs/>
    </w:rPr>
  </w:style>
  <w:style w:type="character" w:styleId="a8">
    <w:name w:val="Hyperlink"/>
    <w:basedOn w:val="a0"/>
    <w:uiPriority w:val="99"/>
    <w:unhideWhenUsed/>
    <w:rsid w:val="00D93959"/>
    <w:rPr>
      <w:color w:val="0000FF" w:themeColor="hyperlink"/>
      <w:u w:val="single"/>
    </w:rPr>
  </w:style>
  <w:style w:type="paragraph" w:styleId="a9">
    <w:name w:val="header"/>
    <w:basedOn w:val="a"/>
    <w:link w:val="aa"/>
    <w:uiPriority w:val="99"/>
    <w:unhideWhenUsed/>
    <w:rsid w:val="007557DF"/>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7557DF"/>
    <w:rPr>
      <w:rFonts w:eastAsiaTheme="minorEastAsia"/>
      <w:lang w:eastAsia="ru-RU"/>
    </w:rPr>
  </w:style>
  <w:style w:type="paragraph" w:styleId="ab">
    <w:name w:val="No Spacing"/>
    <w:link w:val="ac"/>
    <w:uiPriority w:val="1"/>
    <w:qFormat/>
    <w:rsid w:val="0005711A"/>
    <w:pPr>
      <w:spacing w:after="0" w:line="240" w:lineRule="auto"/>
    </w:pPr>
  </w:style>
  <w:style w:type="character" w:customStyle="1" w:styleId="a6">
    <w:name w:val="Абзац списка Знак"/>
    <w:link w:val="a5"/>
    <w:uiPriority w:val="34"/>
    <w:locked/>
    <w:rsid w:val="00DA58C7"/>
  </w:style>
  <w:style w:type="character" w:customStyle="1" w:styleId="ac">
    <w:name w:val="Без интервала Знак"/>
    <w:link w:val="ab"/>
    <w:uiPriority w:val="1"/>
    <w:rsid w:val="002C72D8"/>
  </w:style>
  <w:style w:type="character" w:customStyle="1" w:styleId="30">
    <w:name w:val="Заголовок 3 Знак"/>
    <w:basedOn w:val="a0"/>
    <w:link w:val="3"/>
    <w:uiPriority w:val="9"/>
    <w:semiHidden/>
    <w:rsid w:val="00DE614F"/>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D46058"/>
    <w:rPr>
      <w:rFonts w:asciiTheme="majorHAnsi" w:eastAsiaTheme="majorEastAsia" w:hAnsiTheme="majorHAnsi" w:cstheme="majorBidi"/>
      <w:color w:val="365F91" w:themeColor="accent1" w:themeShade="BF"/>
      <w:sz w:val="32"/>
      <w:szCs w:val="32"/>
    </w:rPr>
  </w:style>
  <w:style w:type="paragraph" w:styleId="ad">
    <w:name w:val="Normal (Web)"/>
    <w:basedOn w:val="a"/>
    <w:uiPriority w:val="99"/>
    <w:semiHidden/>
    <w:unhideWhenUsed/>
    <w:rsid w:val="00AE76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684">
      <w:bodyDiv w:val="1"/>
      <w:marLeft w:val="0"/>
      <w:marRight w:val="0"/>
      <w:marTop w:val="0"/>
      <w:marBottom w:val="0"/>
      <w:divBdr>
        <w:top w:val="none" w:sz="0" w:space="0" w:color="auto"/>
        <w:left w:val="none" w:sz="0" w:space="0" w:color="auto"/>
        <w:bottom w:val="none" w:sz="0" w:space="0" w:color="auto"/>
        <w:right w:val="none" w:sz="0" w:space="0" w:color="auto"/>
      </w:divBdr>
    </w:div>
    <w:div w:id="277225666">
      <w:bodyDiv w:val="1"/>
      <w:marLeft w:val="0"/>
      <w:marRight w:val="0"/>
      <w:marTop w:val="0"/>
      <w:marBottom w:val="0"/>
      <w:divBdr>
        <w:top w:val="none" w:sz="0" w:space="0" w:color="auto"/>
        <w:left w:val="none" w:sz="0" w:space="0" w:color="auto"/>
        <w:bottom w:val="none" w:sz="0" w:space="0" w:color="auto"/>
        <w:right w:val="none" w:sz="0" w:space="0" w:color="auto"/>
      </w:divBdr>
    </w:div>
    <w:div w:id="347757186">
      <w:bodyDiv w:val="1"/>
      <w:marLeft w:val="0"/>
      <w:marRight w:val="0"/>
      <w:marTop w:val="0"/>
      <w:marBottom w:val="0"/>
      <w:divBdr>
        <w:top w:val="none" w:sz="0" w:space="0" w:color="auto"/>
        <w:left w:val="none" w:sz="0" w:space="0" w:color="auto"/>
        <w:bottom w:val="none" w:sz="0" w:space="0" w:color="auto"/>
        <w:right w:val="none" w:sz="0" w:space="0" w:color="auto"/>
      </w:divBdr>
    </w:div>
    <w:div w:id="471752407">
      <w:bodyDiv w:val="1"/>
      <w:marLeft w:val="0"/>
      <w:marRight w:val="0"/>
      <w:marTop w:val="0"/>
      <w:marBottom w:val="0"/>
      <w:divBdr>
        <w:top w:val="none" w:sz="0" w:space="0" w:color="auto"/>
        <w:left w:val="none" w:sz="0" w:space="0" w:color="auto"/>
        <w:bottom w:val="none" w:sz="0" w:space="0" w:color="auto"/>
        <w:right w:val="none" w:sz="0" w:space="0" w:color="auto"/>
      </w:divBdr>
    </w:div>
    <w:div w:id="556093105">
      <w:bodyDiv w:val="1"/>
      <w:marLeft w:val="0"/>
      <w:marRight w:val="0"/>
      <w:marTop w:val="0"/>
      <w:marBottom w:val="0"/>
      <w:divBdr>
        <w:top w:val="none" w:sz="0" w:space="0" w:color="auto"/>
        <w:left w:val="none" w:sz="0" w:space="0" w:color="auto"/>
        <w:bottom w:val="none" w:sz="0" w:space="0" w:color="auto"/>
        <w:right w:val="none" w:sz="0" w:space="0" w:color="auto"/>
      </w:divBdr>
    </w:div>
    <w:div w:id="713427218">
      <w:bodyDiv w:val="1"/>
      <w:marLeft w:val="0"/>
      <w:marRight w:val="0"/>
      <w:marTop w:val="0"/>
      <w:marBottom w:val="0"/>
      <w:divBdr>
        <w:top w:val="none" w:sz="0" w:space="0" w:color="auto"/>
        <w:left w:val="none" w:sz="0" w:space="0" w:color="auto"/>
        <w:bottom w:val="none" w:sz="0" w:space="0" w:color="auto"/>
        <w:right w:val="none" w:sz="0" w:space="0" w:color="auto"/>
      </w:divBdr>
    </w:div>
    <w:div w:id="798182105">
      <w:bodyDiv w:val="1"/>
      <w:marLeft w:val="0"/>
      <w:marRight w:val="0"/>
      <w:marTop w:val="0"/>
      <w:marBottom w:val="0"/>
      <w:divBdr>
        <w:top w:val="none" w:sz="0" w:space="0" w:color="auto"/>
        <w:left w:val="none" w:sz="0" w:space="0" w:color="auto"/>
        <w:bottom w:val="none" w:sz="0" w:space="0" w:color="auto"/>
        <w:right w:val="none" w:sz="0" w:space="0" w:color="auto"/>
      </w:divBdr>
    </w:div>
    <w:div w:id="929241248">
      <w:bodyDiv w:val="1"/>
      <w:marLeft w:val="0"/>
      <w:marRight w:val="0"/>
      <w:marTop w:val="0"/>
      <w:marBottom w:val="0"/>
      <w:divBdr>
        <w:top w:val="none" w:sz="0" w:space="0" w:color="auto"/>
        <w:left w:val="none" w:sz="0" w:space="0" w:color="auto"/>
        <w:bottom w:val="none" w:sz="0" w:space="0" w:color="auto"/>
        <w:right w:val="none" w:sz="0" w:space="0" w:color="auto"/>
      </w:divBdr>
    </w:div>
    <w:div w:id="972170826">
      <w:bodyDiv w:val="1"/>
      <w:marLeft w:val="0"/>
      <w:marRight w:val="0"/>
      <w:marTop w:val="0"/>
      <w:marBottom w:val="0"/>
      <w:divBdr>
        <w:top w:val="none" w:sz="0" w:space="0" w:color="auto"/>
        <w:left w:val="none" w:sz="0" w:space="0" w:color="auto"/>
        <w:bottom w:val="none" w:sz="0" w:space="0" w:color="auto"/>
        <w:right w:val="none" w:sz="0" w:space="0" w:color="auto"/>
      </w:divBdr>
    </w:div>
    <w:div w:id="981009293">
      <w:bodyDiv w:val="1"/>
      <w:marLeft w:val="0"/>
      <w:marRight w:val="0"/>
      <w:marTop w:val="0"/>
      <w:marBottom w:val="0"/>
      <w:divBdr>
        <w:top w:val="none" w:sz="0" w:space="0" w:color="auto"/>
        <w:left w:val="none" w:sz="0" w:space="0" w:color="auto"/>
        <w:bottom w:val="none" w:sz="0" w:space="0" w:color="auto"/>
        <w:right w:val="none" w:sz="0" w:space="0" w:color="auto"/>
      </w:divBdr>
    </w:div>
    <w:div w:id="1204097169">
      <w:bodyDiv w:val="1"/>
      <w:marLeft w:val="0"/>
      <w:marRight w:val="0"/>
      <w:marTop w:val="0"/>
      <w:marBottom w:val="0"/>
      <w:divBdr>
        <w:top w:val="none" w:sz="0" w:space="0" w:color="auto"/>
        <w:left w:val="none" w:sz="0" w:space="0" w:color="auto"/>
        <w:bottom w:val="none" w:sz="0" w:space="0" w:color="auto"/>
        <w:right w:val="none" w:sz="0" w:space="0" w:color="auto"/>
      </w:divBdr>
    </w:div>
    <w:div w:id="1298804794">
      <w:bodyDiv w:val="1"/>
      <w:marLeft w:val="0"/>
      <w:marRight w:val="0"/>
      <w:marTop w:val="0"/>
      <w:marBottom w:val="0"/>
      <w:divBdr>
        <w:top w:val="none" w:sz="0" w:space="0" w:color="auto"/>
        <w:left w:val="none" w:sz="0" w:space="0" w:color="auto"/>
        <w:bottom w:val="none" w:sz="0" w:space="0" w:color="auto"/>
        <w:right w:val="none" w:sz="0" w:space="0" w:color="auto"/>
      </w:divBdr>
    </w:div>
    <w:div w:id="1341201835">
      <w:bodyDiv w:val="1"/>
      <w:marLeft w:val="0"/>
      <w:marRight w:val="0"/>
      <w:marTop w:val="0"/>
      <w:marBottom w:val="0"/>
      <w:divBdr>
        <w:top w:val="none" w:sz="0" w:space="0" w:color="auto"/>
        <w:left w:val="none" w:sz="0" w:space="0" w:color="auto"/>
        <w:bottom w:val="none" w:sz="0" w:space="0" w:color="auto"/>
        <w:right w:val="none" w:sz="0" w:space="0" w:color="auto"/>
      </w:divBdr>
    </w:div>
    <w:div w:id="1458992740">
      <w:bodyDiv w:val="1"/>
      <w:marLeft w:val="0"/>
      <w:marRight w:val="0"/>
      <w:marTop w:val="0"/>
      <w:marBottom w:val="0"/>
      <w:divBdr>
        <w:top w:val="none" w:sz="0" w:space="0" w:color="auto"/>
        <w:left w:val="none" w:sz="0" w:space="0" w:color="auto"/>
        <w:bottom w:val="none" w:sz="0" w:space="0" w:color="auto"/>
        <w:right w:val="none" w:sz="0" w:space="0" w:color="auto"/>
      </w:divBdr>
    </w:div>
    <w:div w:id="1507020454">
      <w:bodyDiv w:val="1"/>
      <w:marLeft w:val="0"/>
      <w:marRight w:val="0"/>
      <w:marTop w:val="0"/>
      <w:marBottom w:val="0"/>
      <w:divBdr>
        <w:top w:val="none" w:sz="0" w:space="0" w:color="auto"/>
        <w:left w:val="none" w:sz="0" w:space="0" w:color="auto"/>
        <w:bottom w:val="none" w:sz="0" w:space="0" w:color="auto"/>
        <w:right w:val="none" w:sz="0" w:space="0" w:color="auto"/>
      </w:divBdr>
    </w:div>
    <w:div w:id="1784954390">
      <w:bodyDiv w:val="1"/>
      <w:marLeft w:val="0"/>
      <w:marRight w:val="0"/>
      <w:marTop w:val="0"/>
      <w:marBottom w:val="0"/>
      <w:divBdr>
        <w:top w:val="none" w:sz="0" w:space="0" w:color="auto"/>
        <w:left w:val="none" w:sz="0" w:space="0" w:color="auto"/>
        <w:bottom w:val="none" w:sz="0" w:space="0" w:color="auto"/>
        <w:right w:val="none" w:sz="0" w:space="0" w:color="auto"/>
      </w:divBdr>
    </w:div>
    <w:div w:id="1824663849">
      <w:bodyDiv w:val="1"/>
      <w:marLeft w:val="0"/>
      <w:marRight w:val="0"/>
      <w:marTop w:val="0"/>
      <w:marBottom w:val="0"/>
      <w:divBdr>
        <w:top w:val="none" w:sz="0" w:space="0" w:color="auto"/>
        <w:left w:val="none" w:sz="0" w:space="0" w:color="auto"/>
        <w:bottom w:val="none" w:sz="0" w:space="0" w:color="auto"/>
        <w:right w:val="none" w:sz="0" w:space="0" w:color="auto"/>
      </w:divBdr>
    </w:div>
    <w:div w:id="19847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2DCF-B585-4126-A858-67C65246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2021-01-14T14:45:00Z</cp:lastPrinted>
  <dcterms:created xsi:type="dcterms:W3CDTF">2025-05-06T08:16:00Z</dcterms:created>
  <dcterms:modified xsi:type="dcterms:W3CDTF">2025-05-06T08:16:00Z</dcterms:modified>
</cp:coreProperties>
</file>